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82" w:rsidRPr="00B97E82" w:rsidRDefault="00B97E82" w:rsidP="00B97E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gramStart"/>
      <w:r w:rsidRPr="00B97E82">
        <w:rPr>
          <w:rFonts w:ascii="Times New Roman" w:hAnsi="Times New Roman"/>
          <w:b/>
          <w:sz w:val="24"/>
          <w:szCs w:val="24"/>
        </w:rPr>
        <w:t>Аннотация  к</w:t>
      </w:r>
      <w:proofErr w:type="gramEnd"/>
      <w:r w:rsidRPr="00B97E82">
        <w:rPr>
          <w:rFonts w:ascii="Times New Roman" w:hAnsi="Times New Roman"/>
          <w:b/>
          <w:sz w:val="24"/>
          <w:szCs w:val="24"/>
        </w:rPr>
        <w:t xml:space="preserve"> рабочей программе по физике .10-11классы.</w:t>
      </w:r>
    </w:p>
    <w:p w:rsidR="00B97E82" w:rsidRPr="00B97E82" w:rsidRDefault="00B97E82" w:rsidP="00B97E82">
      <w:pPr>
        <w:pStyle w:val="Textbody"/>
        <w:spacing w:after="0"/>
        <w:ind w:firstLine="720"/>
        <w:jc w:val="both"/>
        <w:rPr>
          <w:rFonts w:ascii="Times New Roman" w:hAnsi="Times New Roman" w:cs="Times New Roman"/>
        </w:rPr>
      </w:pPr>
      <w:r w:rsidRPr="00B97E82">
        <w:rPr>
          <w:rFonts w:ascii="Times New Roman" w:hAnsi="Times New Roman" w:cs="Times New Roman"/>
        </w:rPr>
        <w:t>Рабочая программа разработана на основе: Примерной программы среднего (полного) общего образования 10-11 классы (базовый уровень) и авторской программы Г.Я. Мякишева «Физика» 10-11классы, М.: Просвещение 2007</w:t>
      </w:r>
    </w:p>
    <w:p w:rsidR="00B97E82" w:rsidRPr="00B97E82" w:rsidRDefault="00B97E82" w:rsidP="00B97E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7E82">
        <w:rPr>
          <w:rFonts w:ascii="Times New Roman" w:hAnsi="Times New Roman"/>
          <w:sz w:val="24"/>
          <w:szCs w:val="24"/>
        </w:rPr>
        <w:t xml:space="preserve">Физика как наука о наиболее общих законах природы, выступая в </w:t>
      </w:r>
      <w:proofErr w:type="gramStart"/>
      <w:r w:rsidRPr="00B97E82">
        <w:rPr>
          <w:rFonts w:ascii="Times New Roman" w:hAnsi="Times New Roman"/>
          <w:sz w:val="24"/>
          <w:szCs w:val="24"/>
        </w:rPr>
        <w:t>качестве  учебного</w:t>
      </w:r>
      <w:proofErr w:type="gramEnd"/>
      <w:r w:rsidRPr="00B97E82">
        <w:rPr>
          <w:rFonts w:ascii="Times New Roman" w:hAnsi="Times New Roman"/>
          <w:sz w:val="24"/>
          <w:szCs w:val="24"/>
        </w:rPr>
        <w:t xml:space="preserve">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</w:t>
      </w:r>
      <w:proofErr w:type="gramStart"/>
      <w:r w:rsidRPr="00B97E82">
        <w:rPr>
          <w:rFonts w:ascii="Times New Roman" w:hAnsi="Times New Roman"/>
          <w:sz w:val="24"/>
          <w:szCs w:val="24"/>
        </w:rPr>
        <w:t>интересов  школьников</w:t>
      </w:r>
      <w:proofErr w:type="gramEnd"/>
      <w:r w:rsidRPr="00B97E82">
        <w:rPr>
          <w:rFonts w:ascii="Times New Roman" w:hAnsi="Times New Roman"/>
          <w:sz w:val="24"/>
          <w:szCs w:val="24"/>
        </w:rPr>
        <w:t xml:space="preserve">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</w:r>
    </w:p>
    <w:p w:rsidR="00B97E82" w:rsidRPr="00B97E82" w:rsidRDefault="00B97E82" w:rsidP="00B9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7E82">
        <w:rPr>
          <w:rFonts w:ascii="Times New Roman" w:hAnsi="Times New Roman"/>
          <w:sz w:val="24"/>
          <w:szCs w:val="24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B97E82">
        <w:rPr>
          <w:rFonts w:ascii="Times New Roman" w:hAnsi="Times New Roman"/>
          <w:b/>
          <w:bCs/>
          <w:i/>
          <w:iCs/>
          <w:sz w:val="24"/>
          <w:szCs w:val="24"/>
        </w:rPr>
        <w:t>научным методом познания</w:t>
      </w:r>
      <w:r w:rsidRPr="00B97E82">
        <w:rPr>
          <w:rFonts w:ascii="Times New Roman" w:hAnsi="Times New Roman"/>
          <w:i/>
          <w:iCs/>
          <w:sz w:val="24"/>
          <w:szCs w:val="24"/>
        </w:rPr>
        <w:t>,</w:t>
      </w:r>
      <w:r w:rsidRPr="00B97E82">
        <w:rPr>
          <w:rFonts w:ascii="Times New Roman" w:hAnsi="Times New Roman"/>
          <w:sz w:val="24"/>
          <w:szCs w:val="24"/>
        </w:rPr>
        <w:t xml:space="preserve"> позволяющим получать объективные знания об окружающем мире</w:t>
      </w:r>
      <w:r w:rsidRPr="00B97E82">
        <w:rPr>
          <w:rFonts w:ascii="Times New Roman" w:hAnsi="Times New Roman"/>
          <w:i/>
          <w:iCs/>
          <w:sz w:val="24"/>
          <w:szCs w:val="24"/>
        </w:rPr>
        <w:t>.</w:t>
      </w:r>
    </w:p>
    <w:p w:rsidR="00B97E82" w:rsidRPr="00B97E82" w:rsidRDefault="00B97E82" w:rsidP="00B9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7E82">
        <w:rPr>
          <w:rFonts w:ascii="Times New Roman" w:hAnsi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B97E82" w:rsidRPr="00B97E82" w:rsidRDefault="00B97E82" w:rsidP="00B9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7E82">
        <w:rPr>
          <w:rFonts w:ascii="Times New Roman" w:hAnsi="Times New Roman"/>
          <w:sz w:val="24"/>
          <w:szCs w:val="24"/>
        </w:rPr>
        <w:t>Курс физики в примерной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B97E82" w:rsidRPr="00B97E82" w:rsidRDefault="00B97E82" w:rsidP="00B97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E82">
        <w:rPr>
          <w:rFonts w:ascii="Times New Roman" w:hAnsi="Times New Roman"/>
          <w:sz w:val="24"/>
          <w:szCs w:val="24"/>
        </w:rPr>
        <w:t>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B97E82" w:rsidRPr="00B97E82" w:rsidRDefault="00B97E82" w:rsidP="00B97E82">
      <w:pPr>
        <w:autoSpaceDE w:val="0"/>
        <w:autoSpaceDN w:val="0"/>
        <w:adjustRightInd w:val="0"/>
        <w:spacing w:after="0" w:line="240" w:lineRule="auto"/>
        <w:ind w:left="283" w:firstLine="720"/>
        <w:rPr>
          <w:rFonts w:ascii="Times New Roman" w:hAnsi="Times New Roman"/>
          <w:b/>
          <w:bCs/>
          <w:sz w:val="24"/>
          <w:szCs w:val="24"/>
        </w:rPr>
      </w:pPr>
      <w:r w:rsidRPr="00B97E82">
        <w:rPr>
          <w:rFonts w:ascii="Times New Roman" w:hAnsi="Times New Roman"/>
          <w:b/>
          <w:bCs/>
          <w:sz w:val="24"/>
          <w:szCs w:val="24"/>
        </w:rPr>
        <w:t>Цели изучения физики</w:t>
      </w:r>
    </w:p>
    <w:p w:rsidR="00B97E82" w:rsidRPr="00B97E82" w:rsidRDefault="00B97E82" w:rsidP="00B97E82">
      <w:pPr>
        <w:autoSpaceDE w:val="0"/>
        <w:autoSpaceDN w:val="0"/>
        <w:adjustRightInd w:val="0"/>
        <w:spacing w:after="0" w:line="240" w:lineRule="auto"/>
        <w:ind w:left="283" w:firstLine="567"/>
        <w:rPr>
          <w:rFonts w:ascii="Times New Roman" w:hAnsi="Times New Roman"/>
          <w:b/>
          <w:bCs/>
          <w:sz w:val="24"/>
          <w:szCs w:val="24"/>
        </w:rPr>
      </w:pPr>
      <w:r w:rsidRPr="00B97E82">
        <w:rPr>
          <w:rFonts w:ascii="Times New Roman" w:hAnsi="Times New Roman"/>
          <w:b/>
          <w:bCs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B97E82" w:rsidRPr="00B97E82" w:rsidRDefault="00B97E82" w:rsidP="00B97E8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 w:hanging="567"/>
        <w:jc w:val="both"/>
        <w:rPr>
          <w:rFonts w:ascii="Times New Roman" w:hAnsi="Times New Roman"/>
          <w:sz w:val="24"/>
          <w:szCs w:val="24"/>
        </w:rPr>
      </w:pPr>
      <w:r w:rsidRPr="00B97E82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освоение знаний </w:t>
      </w:r>
      <w:r w:rsidRPr="00B97E82">
        <w:rPr>
          <w:rFonts w:ascii="Times New Roman" w:hAnsi="Times New Roman"/>
          <w:i/>
          <w:iCs/>
          <w:sz w:val="24"/>
          <w:szCs w:val="24"/>
        </w:rPr>
        <w:t>о</w:t>
      </w:r>
      <w:r w:rsidRPr="00B97E82">
        <w:rPr>
          <w:rFonts w:ascii="Times New Roman" w:hAnsi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B97E82" w:rsidRPr="00B97E82" w:rsidRDefault="00B97E82" w:rsidP="00B97E8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 w:hanging="567"/>
        <w:jc w:val="both"/>
        <w:rPr>
          <w:rFonts w:ascii="Times New Roman" w:hAnsi="Times New Roman"/>
          <w:sz w:val="24"/>
          <w:szCs w:val="24"/>
        </w:rPr>
      </w:pPr>
      <w:r w:rsidRPr="00B97E82">
        <w:rPr>
          <w:rFonts w:ascii="Times New Roman" w:hAnsi="Times New Roman"/>
          <w:b/>
          <w:bCs/>
          <w:i/>
          <w:iCs/>
          <w:sz w:val="24"/>
          <w:szCs w:val="24"/>
        </w:rPr>
        <w:t>овладение умениями</w:t>
      </w:r>
      <w:r w:rsidRPr="00B97E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7E82">
        <w:rPr>
          <w:rFonts w:ascii="Times New Roman" w:hAnsi="Times New Roman"/>
          <w:sz w:val="24"/>
          <w:szCs w:val="24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B97E82" w:rsidRPr="00B97E82" w:rsidRDefault="00B97E82" w:rsidP="00B97E8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 w:hanging="567"/>
        <w:jc w:val="both"/>
        <w:rPr>
          <w:rFonts w:ascii="Times New Roman" w:hAnsi="Times New Roman"/>
          <w:sz w:val="24"/>
          <w:szCs w:val="24"/>
        </w:rPr>
      </w:pPr>
      <w:r w:rsidRPr="00B97E82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развитие </w:t>
      </w:r>
      <w:r w:rsidRPr="00B97E82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B97E82" w:rsidRPr="00B97E82" w:rsidRDefault="00B97E82" w:rsidP="00B97E8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 w:hanging="567"/>
        <w:jc w:val="both"/>
        <w:rPr>
          <w:rFonts w:ascii="Times New Roman" w:hAnsi="Times New Roman"/>
          <w:sz w:val="24"/>
          <w:szCs w:val="24"/>
        </w:rPr>
      </w:pPr>
      <w:r w:rsidRPr="00B97E82">
        <w:rPr>
          <w:rFonts w:ascii="Times New Roman" w:hAnsi="Times New Roman"/>
          <w:b/>
          <w:bCs/>
          <w:i/>
          <w:iCs/>
          <w:sz w:val="24"/>
          <w:szCs w:val="24"/>
        </w:rPr>
        <w:t xml:space="preserve">воспитание </w:t>
      </w:r>
      <w:r w:rsidRPr="00B97E82">
        <w:rPr>
          <w:rFonts w:ascii="Times New Roman" w:hAnsi="Times New Roman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B97E82" w:rsidRPr="00B97E82" w:rsidRDefault="00B97E82" w:rsidP="00B97E8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 w:hanging="567"/>
        <w:jc w:val="both"/>
        <w:rPr>
          <w:rFonts w:ascii="Times New Roman" w:hAnsi="Times New Roman"/>
          <w:sz w:val="24"/>
          <w:szCs w:val="24"/>
        </w:rPr>
      </w:pPr>
      <w:r w:rsidRPr="00B97E82">
        <w:rPr>
          <w:rFonts w:ascii="Times New Roman" w:hAnsi="Times New Roman"/>
          <w:b/>
          <w:bCs/>
          <w:sz w:val="24"/>
          <w:szCs w:val="24"/>
        </w:rPr>
        <w:t xml:space="preserve">использование приобретенных знаний и умений </w:t>
      </w:r>
      <w:r w:rsidRPr="00B97E82">
        <w:rPr>
          <w:rFonts w:ascii="Times New Roman" w:hAnsi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787432" w:rsidRPr="00B97E82" w:rsidRDefault="00787432" w:rsidP="00787432">
      <w:pPr>
        <w:pStyle w:val="a4"/>
        <w:ind w:firstLine="540"/>
        <w:rPr>
          <w:sz w:val="24"/>
          <w:szCs w:val="24"/>
        </w:rPr>
      </w:pPr>
      <w:r w:rsidRPr="00B97E82">
        <w:rPr>
          <w:sz w:val="24"/>
          <w:szCs w:val="24"/>
        </w:rPr>
        <w:t>Обучение ведется по учебникам</w:t>
      </w:r>
    </w:p>
    <w:p w:rsidR="00787432" w:rsidRPr="00B97E82" w:rsidRDefault="00787432" w:rsidP="0078743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B97E82">
        <w:rPr>
          <w:sz w:val="24"/>
          <w:szCs w:val="24"/>
        </w:rPr>
        <w:t>Г.Я.Мякишев</w:t>
      </w:r>
      <w:proofErr w:type="spellEnd"/>
      <w:r w:rsidRPr="00B97E82">
        <w:rPr>
          <w:sz w:val="24"/>
          <w:szCs w:val="24"/>
        </w:rPr>
        <w:t xml:space="preserve">, Б.Б. </w:t>
      </w:r>
      <w:proofErr w:type="spellStart"/>
      <w:r w:rsidRPr="00B97E82">
        <w:rPr>
          <w:sz w:val="24"/>
          <w:szCs w:val="24"/>
        </w:rPr>
        <w:t>Буховцев</w:t>
      </w:r>
      <w:proofErr w:type="spellEnd"/>
      <w:r w:rsidRPr="00B97E82">
        <w:rPr>
          <w:sz w:val="24"/>
          <w:szCs w:val="24"/>
        </w:rPr>
        <w:t>, Н.Н. Сотский. Физика 10 класс: учебник для общеобразовательных учреждений. М.: Просвещение,2012</w:t>
      </w:r>
    </w:p>
    <w:p w:rsidR="00787432" w:rsidRPr="00B97E82" w:rsidRDefault="00787432" w:rsidP="0078743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B97E82">
        <w:rPr>
          <w:sz w:val="24"/>
          <w:szCs w:val="24"/>
        </w:rPr>
        <w:t>Г.Я.Мякишев</w:t>
      </w:r>
      <w:proofErr w:type="spellEnd"/>
      <w:r w:rsidRPr="00B97E82">
        <w:rPr>
          <w:sz w:val="24"/>
          <w:szCs w:val="24"/>
        </w:rPr>
        <w:t xml:space="preserve">, Б.Б. </w:t>
      </w:r>
      <w:proofErr w:type="spellStart"/>
      <w:r w:rsidRPr="00B97E82">
        <w:rPr>
          <w:sz w:val="24"/>
          <w:szCs w:val="24"/>
        </w:rPr>
        <w:t>Буховцев</w:t>
      </w:r>
      <w:proofErr w:type="spellEnd"/>
      <w:r w:rsidRPr="00B97E82">
        <w:rPr>
          <w:sz w:val="24"/>
          <w:szCs w:val="24"/>
        </w:rPr>
        <w:t>, Н.Н. Сотский. Физика 11 класс: учебник для общеобразовательных учреждений. М.: Просвещение,2012</w:t>
      </w:r>
    </w:p>
    <w:p w:rsidR="00B97E82" w:rsidRPr="00B97E82" w:rsidRDefault="00B97E82" w:rsidP="00B9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7E82">
        <w:rPr>
          <w:rFonts w:ascii="Times New Roman" w:hAnsi="Times New Roman"/>
          <w:sz w:val="24"/>
          <w:szCs w:val="24"/>
        </w:rPr>
        <w:t>Весь курс физики распределен по классам следующим образом:</w:t>
      </w:r>
    </w:p>
    <w:p w:rsidR="00B97E82" w:rsidRPr="00B97E82" w:rsidRDefault="00B97E82" w:rsidP="00B9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7E82">
        <w:rPr>
          <w:rFonts w:ascii="Times New Roman" w:hAnsi="Times New Roman"/>
          <w:sz w:val="24"/>
          <w:szCs w:val="24"/>
        </w:rPr>
        <w:t>- в 10 классе изучаются: физика и методы научного познания, механика, молекулярная физика, электродинамика (начало);</w:t>
      </w:r>
    </w:p>
    <w:p w:rsidR="00787432" w:rsidRPr="00787432" w:rsidRDefault="00B97E82" w:rsidP="007874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7E82">
        <w:rPr>
          <w:rFonts w:ascii="Times New Roman" w:hAnsi="Times New Roman"/>
          <w:sz w:val="24"/>
          <w:szCs w:val="24"/>
        </w:rPr>
        <w:t>- в 11 классе изучаются: электродинамика (окончание), оптика, квантовая физика и элементы астрофизики, методы научного познания.</w:t>
      </w:r>
      <w:r w:rsidR="00787432" w:rsidRPr="00787432">
        <w:rPr>
          <w:rFonts w:ascii="Times New Roman" w:hAnsi="Times New Roman"/>
          <w:sz w:val="24"/>
          <w:szCs w:val="24"/>
        </w:rPr>
        <w:t xml:space="preserve"> </w:t>
      </w:r>
    </w:p>
    <w:p w:rsidR="00787432" w:rsidRPr="00787432" w:rsidRDefault="00787432" w:rsidP="0078743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87432">
        <w:rPr>
          <w:rFonts w:ascii="Times New Roman" w:hAnsi="Times New Roman"/>
          <w:b/>
          <w:sz w:val="24"/>
          <w:szCs w:val="24"/>
        </w:rPr>
        <w:lastRenderedPageBreak/>
        <w:t xml:space="preserve">Обязательный минимум содержания основных образовательных программ   </w:t>
      </w:r>
    </w:p>
    <w:p w:rsidR="00787432" w:rsidRPr="00787432" w:rsidRDefault="00787432" w:rsidP="007874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7432">
        <w:rPr>
          <w:rFonts w:ascii="Times New Roman" w:hAnsi="Times New Roman"/>
          <w:b/>
          <w:sz w:val="24"/>
          <w:szCs w:val="24"/>
        </w:rPr>
        <w:t>Физика и методы научного познания</w:t>
      </w:r>
    </w:p>
    <w:p w:rsidR="00787432" w:rsidRPr="00787432" w:rsidRDefault="00787432" w:rsidP="0078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7432">
        <w:rPr>
          <w:rFonts w:ascii="Times New Roman" w:hAnsi="Times New Roman"/>
          <w:sz w:val="24"/>
          <w:szCs w:val="24"/>
        </w:rPr>
        <w:t xml:space="preserve">Физика как наука. Научные методы познания окружающего мира и их отличия от других методов </w:t>
      </w:r>
      <w:proofErr w:type="spellStart"/>
      <w:proofErr w:type="gramStart"/>
      <w:r w:rsidRPr="00787432">
        <w:rPr>
          <w:rFonts w:ascii="Times New Roman" w:hAnsi="Times New Roman"/>
          <w:sz w:val="24"/>
          <w:szCs w:val="24"/>
        </w:rPr>
        <w:t>познания.Роль</w:t>
      </w:r>
      <w:proofErr w:type="spellEnd"/>
      <w:proofErr w:type="gramEnd"/>
      <w:r w:rsidRPr="00787432">
        <w:rPr>
          <w:rFonts w:ascii="Times New Roman" w:hAnsi="Times New Roman"/>
          <w:sz w:val="24"/>
          <w:szCs w:val="24"/>
        </w:rPr>
        <w:t xml:space="preserve"> эксперимента и теории в процессе познания природы. </w:t>
      </w:r>
      <w:r w:rsidRPr="00787432">
        <w:rPr>
          <w:rFonts w:ascii="Times New Roman" w:hAnsi="Times New Roman"/>
          <w:i/>
          <w:sz w:val="24"/>
          <w:szCs w:val="24"/>
        </w:rPr>
        <w:t>Моделирование физических явлений и процессов.</w:t>
      </w:r>
      <w:r w:rsidRPr="00787432">
        <w:rPr>
          <w:rFonts w:ascii="Times New Roman" w:hAnsi="Times New Roman"/>
          <w:sz w:val="24"/>
          <w:szCs w:val="24"/>
        </w:rPr>
        <w:t xml:space="preserve"> Научные </w:t>
      </w:r>
      <w:proofErr w:type="spellStart"/>
      <w:r w:rsidRPr="00787432">
        <w:rPr>
          <w:rFonts w:ascii="Times New Roman" w:hAnsi="Times New Roman"/>
          <w:sz w:val="24"/>
          <w:szCs w:val="24"/>
        </w:rPr>
        <w:t>гипотизы</w:t>
      </w:r>
      <w:proofErr w:type="spellEnd"/>
      <w:r w:rsidRPr="00787432">
        <w:rPr>
          <w:rFonts w:ascii="Times New Roman" w:hAnsi="Times New Roman"/>
          <w:sz w:val="24"/>
          <w:szCs w:val="24"/>
        </w:rPr>
        <w:t xml:space="preserve">. Физические законы. </w:t>
      </w:r>
      <w:r w:rsidRPr="00787432">
        <w:rPr>
          <w:rFonts w:ascii="Times New Roman" w:hAnsi="Times New Roman"/>
          <w:i/>
          <w:sz w:val="24"/>
          <w:szCs w:val="24"/>
        </w:rPr>
        <w:t>Границы применимости физических законов и теорий. Принцип соответствия.</w:t>
      </w:r>
      <w:r w:rsidRPr="00787432">
        <w:rPr>
          <w:rFonts w:ascii="Times New Roman" w:hAnsi="Times New Roman"/>
          <w:sz w:val="24"/>
          <w:szCs w:val="24"/>
        </w:rPr>
        <w:t xml:space="preserve"> Основные элементы физической картины мира.</w:t>
      </w:r>
    </w:p>
    <w:p w:rsidR="00787432" w:rsidRPr="00787432" w:rsidRDefault="00787432" w:rsidP="007874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7432">
        <w:rPr>
          <w:rFonts w:ascii="Times New Roman" w:hAnsi="Times New Roman"/>
          <w:b/>
          <w:sz w:val="24"/>
          <w:szCs w:val="24"/>
        </w:rPr>
        <w:t>Механика</w:t>
      </w:r>
    </w:p>
    <w:p w:rsidR="00787432" w:rsidRPr="00787432" w:rsidRDefault="00787432" w:rsidP="0078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7432">
        <w:rPr>
          <w:rFonts w:ascii="Times New Roman" w:hAnsi="Times New Roman"/>
          <w:sz w:val="24"/>
          <w:szCs w:val="24"/>
        </w:rPr>
        <w:t xml:space="preserve"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 w:rsidRPr="00787432">
        <w:rPr>
          <w:rFonts w:ascii="Times New Roman" w:hAnsi="Times New Roman"/>
          <w:i/>
          <w:sz w:val="24"/>
          <w:szCs w:val="24"/>
        </w:rPr>
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787432" w:rsidRPr="00787432" w:rsidRDefault="00787432" w:rsidP="0078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7432">
        <w:rPr>
          <w:rFonts w:ascii="Times New Roman" w:hAnsi="Times New Roman"/>
          <w:b/>
          <w:sz w:val="24"/>
          <w:szCs w:val="24"/>
        </w:rPr>
        <w:t xml:space="preserve">Проведение опытов, </w:t>
      </w:r>
      <w:r w:rsidRPr="00787432">
        <w:rPr>
          <w:rFonts w:ascii="Times New Roman" w:hAnsi="Times New Roman"/>
          <w:sz w:val="24"/>
          <w:szCs w:val="24"/>
        </w:rPr>
        <w:t>иллюстрирующих проявления принципа относительности, законов классической механики, сохранение импульса и механической энергии.</w:t>
      </w:r>
    </w:p>
    <w:p w:rsidR="00787432" w:rsidRPr="00787432" w:rsidRDefault="00787432" w:rsidP="0078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7432">
        <w:rPr>
          <w:rFonts w:ascii="Times New Roman" w:hAnsi="Times New Roman"/>
          <w:b/>
          <w:sz w:val="24"/>
          <w:szCs w:val="24"/>
        </w:rPr>
        <w:t xml:space="preserve">Практическое применение физических </w:t>
      </w:r>
      <w:proofErr w:type="gramStart"/>
      <w:r w:rsidRPr="00787432">
        <w:rPr>
          <w:rFonts w:ascii="Times New Roman" w:hAnsi="Times New Roman"/>
          <w:b/>
          <w:sz w:val="24"/>
          <w:szCs w:val="24"/>
        </w:rPr>
        <w:t>знаний  в</w:t>
      </w:r>
      <w:proofErr w:type="gramEnd"/>
      <w:r w:rsidRPr="00787432">
        <w:rPr>
          <w:rFonts w:ascii="Times New Roman" w:hAnsi="Times New Roman"/>
          <w:b/>
          <w:sz w:val="24"/>
          <w:szCs w:val="24"/>
        </w:rPr>
        <w:t xml:space="preserve"> повседневной жизни </w:t>
      </w:r>
      <w:r w:rsidRPr="00787432">
        <w:rPr>
          <w:rFonts w:ascii="Times New Roman" w:hAnsi="Times New Roman"/>
          <w:sz w:val="24"/>
          <w:szCs w:val="24"/>
        </w:rPr>
        <w:t>для использования простых механизмов, инструментов, транспортных средств.</w:t>
      </w:r>
    </w:p>
    <w:p w:rsidR="00787432" w:rsidRPr="00787432" w:rsidRDefault="00787432" w:rsidP="007874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7432">
        <w:rPr>
          <w:rFonts w:ascii="Times New Roman" w:hAnsi="Times New Roman"/>
          <w:b/>
          <w:sz w:val="24"/>
          <w:szCs w:val="24"/>
        </w:rPr>
        <w:t>Молекулярная физика</w:t>
      </w:r>
    </w:p>
    <w:p w:rsidR="00787432" w:rsidRPr="00787432" w:rsidRDefault="00787432" w:rsidP="0078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7432">
        <w:rPr>
          <w:rFonts w:ascii="Times New Roman" w:hAnsi="Times New Roman"/>
          <w:sz w:val="24"/>
          <w:szCs w:val="24"/>
        </w:rPr>
        <w:t xml:space="preserve">Возникновение атомистической гипотезы строения вещества и её экспериментальные доказательства. Абсолютная температура </w:t>
      </w:r>
      <w:proofErr w:type="spellStart"/>
      <w:r w:rsidRPr="00787432">
        <w:rPr>
          <w:rFonts w:ascii="Times New Roman" w:hAnsi="Times New Roman"/>
          <w:sz w:val="24"/>
          <w:szCs w:val="24"/>
        </w:rPr>
        <w:t>какмера</w:t>
      </w:r>
      <w:proofErr w:type="spellEnd"/>
      <w:r w:rsidRPr="00787432">
        <w:rPr>
          <w:rFonts w:ascii="Times New Roman" w:hAnsi="Times New Roman"/>
          <w:sz w:val="24"/>
          <w:szCs w:val="24"/>
        </w:rPr>
        <w:t xml:space="preserve"> средней кинетической энергии теплового движения частиц вещества. </w:t>
      </w:r>
      <w:r w:rsidRPr="00787432">
        <w:rPr>
          <w:rFonts w:ascii="Times New Roman" w:hAnsi="Times New Roman"/>
          <w:i/>
          <w:sz w:val="24"/>
          <w:szCs w:val="24"/>
        </w:rPr>
        <w:t xml:space="preserve">Модель идеального газа. </w:t>
      </w:r>
      <w:r w:rsidRPr="00787432">
        <w:rPr>
          <w:rFonts w:ascii="Times New Roman" w:hAnsi="Times New Roman"/>
          <w:sz w:val="24"/>
          <w:szCs w:val="24"/>
        </w:rPr>
        <w:t>Давление газа. Уравнение состояния идеального газа. Строение и свойства жидкостей и твёрдых тел.</w:t>
      </w:r>
    </w:p>
    <w:p w:rsidR="00787432" w:rsidRPr="00787432" w:rsidRDefault="00787432" w:rsidP="0078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7432">
        <w:rPr>
          <w:rFonts w:ascii="Times New Roman" w:hAnsi="Times New Roman"/>
          <w:sz w:val="24"/>
          <w:szCs w:val="24"/>
        </w:rPr>
        <w:t xml:space="preserve">Законы термодинамики. </w:t>
      </w:r>
      <w:r w:rsidRPr="00787432">
        <w:rPr>
          <w:rFonts w:ascii="Times New Roman" w:hAnsi="Times New Roman"/>
          <w:i/>
          <w:sz w:val="24"/>
          <w:szCs w:val="24"/>
        </w:rPr>
        <w:t>Порядок и хаос. Необратимость тепловых процессов.</w:t>
      </w:r>
      <w:r w:rsidRPr="00787432">
        <w:rPr>
          <w:rFonts w:ascii="Times New Roman" w:hAnsi="Times New Roman"/>
          <w:sz w:val="24"/>
          <w:szCs w:val="24"/>
        </w:rPr>
        <w:t xml:space="preserve"> Тепловые двигатели и охрана окружающей среды.</w:t>
      </w:r>
    </w:p>
    <w:p w:rsidR="00787432" w:rsidRPr="00787432" w:rsidRDefault="00787432" w:rsidP="0078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7432">
        <w:rPr>
          <w:rFonts w:ascii="Times New Roman" w:hAnsi="Times New Roman"/>
          <w:b/>
          <w:sz w:val="24"/>
          <w:szCs w:val="24"/>
        </w:rPr>
        <w:t xml:space="preserve">Проведение опытов </w:t>
      </w:r>
      <w:r w:rsidRPr="00787432">
        <w:rPr>
          <w:rFonts w:ascii="Times New Roman" w:hAnsi="Times New Roman"/>
          <w:sz w:val="24"/>
          <w:szCs w:val="24"/>
        </w:rPr>
        <w:t>по изучению свойств газов, жидкостей и твёрдых тел, тепловых процессов и агрегатных превращений вещества.</w:t>
      </w:r>
    </w:p>
    <w:p w:rsidR="00787432" w:rsidRPr="00787432" w:rsidRDefault="00787432" w:rsidP="0078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7432">
        <w:rPr>
          <w:rFonts w:ascii="Times New Roman" w:hAnsi="Times New Roman"/>
          <w:b/>
          <w:sz w:val="24"/>
          <w:szCs w:val="24"/>
        </w:rPr>
        <w:t xml:space="preserve">Практическое применение в повседневной жизни физических знаний </w:t>
      </w:r>
      <w:r w:rsidRPr="00787432">
        <w:rPr>
          <w:rFonts w:ascii="Times New Roman" w:hAnsi="Times New Roman"/>
          <w:sz w:val="24"/>
          <w:szCs w:val="24"/>
        </w:rPr>
        <w:t>о свойствах газов, жидкостей и твёрдых тел; об охране окружающей среды.</w:t>
      </w:r>
    </w:p>
    <w:p w:rsidR="00787432" w:rsidRPr="00787432" w:rsidRDefault="00787432" w:rsidP="007874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7432">
        <w:rPr>
          <w:rFonts w:ascii="Times New Roman" w:hAnsi="Times New Roman"/>
          <w:b/>
          <w:sz w:val="24"/>
          <w:szCs w:val="24"/>
        </w:rPr>
        <w:t>Электродинамика</w:t>
      </w:r>
    </w:p>
    <w:p w:rsidR="00787432" w:rsidRPr="00787432" w:rsidRDefault="00787432" w:rsidP="0078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7432">
        <w:rPr>
          <w:rFonts w:ascii="Times New Roman" w:hAnsi="Times New Roman"/>
          <w:sz w:val="24"/>
          <w:szCs w:val="24"/>
        </w:rPr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 Электромагнитные волны. Волновые свойства света. Различные виды электромагнитных излучений и их практическое применение.</w:t>
      </w:r>
    </w:p>
    <w:p w:rsidR="00787432" w:rsidRPr="00787432" w:rsidRDefault="00787432" w:rsidP="0078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7432">
        <w:rPr>
          <w:rFonts w:ascii="Times New Roman" w:hAnsi="Times New Roman"/>
          <w:b/>
          <w:sz w:val="24"/>
          <w:szCs w:val="24"/>
        </w:rPr>
        <w:t xml:space="preserve">Проведение опытов </w:t>
      </w:r>
      <w:r w:rsidRPr="00787432">
        <w:rPr>
          <w:rFonts w:ascii="Times New Roman" w:hAnsi="Times New Roman"/>
          <w:sz w:val="24"/>
          <w:szCs w:val="24"/>
        </w:rPr>
        <w:t>по исследованию явления электромагнитной индукции, электромагнитных волн, волновых свойств света.</w:t>
      </w:r>
    </w:p>
    <w:p w:rsidR="00787432" w:rsidRPr="00787432" w:rsidRDefault="00787432" w:rsidP="0078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7432">
        <w:rPr>
          <w:rFonts w:ascii="Times New Roman" w:hAnsi="Times New Roman"/>
          <w:b/>
          <w:sz w:val="24"/>
          <w:szCs w:val="24"/>
        </w:rPr>
        <w:t xml:space="preserve">Объяснения устройства и принципа действия технических объектов, практическое применение физических знаний в повседневной жизни: </w:t>
      </w:r>
      <w:r w:rsidRPr="00787432">
        <w:rPr>
          <w:rFonts w:ascii="Times New Roman" w:hAnsi="Times New Roman"/>
          <w:sz w:val="24"/>
          <w:szCs w:val="24"/>
        </w:rPr>
        <w:t>при использовании микрофона, динамика, трансформатора, магнитофона; для безопасного обращения с домашней электропроводкой, бытовой электро- и радиоаппаратурой.</w:t>
      </w:r>
    </w:p>
    <w:p w:rsidR="00787432" w:rsidRPr="00787432" w:rsidRDefault="00787432" w:rsidP="007874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7432">
        <w:rPr>
          <w:rFonts w:ascii="Times New Roman" w:hAnsi="Times New Roman"/>
          <w:b/>
          <w:sz w:val="24"/>
          <w:szCs w:val="24"/>
        </w:rPr>
        <w:t>Квантовая физика и элементы астрофизики</w:t>
      </w:r>
    </w:p>
    <w:p w:rsidR="00787432" w:rsidRPr="00787432" w:rsidRDefault="00787432" w:rsidP="0078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7432">
        <w:rPr>
          <w:rFonts w:ascii="Times New Roman" w:hAnsi="Times New Roman"/>
          <w:sz w:val="24"/>
          <w:szCs w:val="24"/>
        </w:rPr>
        <w:t xml:space="preserve">Гипотеза Планка о квантах. Фотоэффект. Фотон. Гипотеза де Бройля о волновых свойствах частиц. </w:t>
      </w:r>
      <w:proofErr w:type="spellStart"/>
      <w:r w:rsidRPr="00787432">
        <w:rPr>
          <w:rFonts w:ascii="Times New Roman" w:hAnsi="Times New Roman"/>
          <w:sz w:val="24"/>
          <w:szCs w:val="24"/>
        </w:rPr>
        <w:t>Копоскулярно</w:t>
      </w:r>
      <w:proofErr w:type="spellEnd"/>
      <w:r w:rsidRPr="00787432">
        <w:rPr>
          <w:rFonts w:ascii="Times New Roman" w:hAnsi="Times New Roman"/>
          <w:sz w:val="24"/>
          <w:szCs w:val="24"/>
        </w:rPr>
        <w:t>-волновой дуализм. Соотношение неопределённостей Гейзенберга.</w:t>
      </w:r>
    </w:p>
    <w:p w:rsidR="00787432" w:rsidRPr="00787432" w:rsidRDefault="00787432" w:rsidP="0078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7432">
        <w:rPr>
          <w:rFonts w:ascii="Times New Roman" w:hAnsi="Times New Roman"/>
          <w:sz w:val="24"/>
          <w:szCs w:val="24"/>
        </w:rPr>
        <w:t>Планетарная модель атома. Квантовые постулаты Бора. Лазеры. 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 и его статистический характер. Элементарные частицы. Фундаментальные взаимодействия.</w:t>
      </w:r>
    </w:p>
    <w:p w:rsidR="00787432" w:rsidRPr="00787432" w:rsidRDefault="00787432" w:rsidP="0078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7432">
        <w:rPr>
          <w:rFonts w:ascii="Times New Roman" w:hAnsi="Times New Roman"/>
          <w:sz w:val="24"/>
          <w:szCs w:val="24"/>
        </w:rPr>
        <w:t xml:space="preserve">Солнечная система. Звёзды и источники их энергии. </w:t>
      </w:r>
      <w:r w:rsidRPr="00787432">
        <w:rPr>
          <w:rFonts w:ascii="Times New Roman" w:hAnsi="Times New Roman"/>
          <w:i/>
          <w:sz w:val="24"/>
          <w:szCs w:val="24"/>
        </w:rPr>
        <w:t>Современные представления о происхождении и эволюции Солнца и звёзд.</w:t>
      </w:r>
      <w:r w:rsidRPr="00787432">
        <w:rPr>
          <w:rFonts w:ascii="Times New Roman" w:hAnsi="Times New Roman"/>
          <w:sz w:val="24"/>
          <w:szCs w:val="24"/>
        </w:rPr>
        <w:t xml:space="preserve"> Галактика. Пространственные масштабы наблюдаемой Вселенной. </w:t>
      </w:r>
      <w:r w:rsidRPr="00787432">
        <w:rPr>
          <w:rFonts w:ascii="Times New Roman" w:hAnsi="Times New Roman"/>
          <w:i/>
          <w:sz w:val="24"/>
          <w:szCs w:val="24"/>
        </w:rPr>
        <w:t>Применимость законов физики для объяснения природы космических объектов.</w:t>
      </w:r>
    </w:p>
    <w:p w:rsidR="00787432" w:rsidRPr="00787432" w:rsidRDefault="00787432" w:rsidP="0078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7432">
        <w:rPr>
          <w:rFonts w:ascii="Times New Roman" w:hAnsi="Times New Roman"/>
          <w:b/>
          <w:sz w:val="24"/>
          <w:szCs w:val="24"/>
        </w:rPr>
        <w:t xml:space="preserve">Наблюдения и описание </w:t>
      </w:r>
      <w:r w:rsidRPr="00787432">
        <w:rPr>
          <w:rFonts w:ascii="Times New Roman" w:hAnsi="Times New Roman"/>
          <w:sz w:val="24"/>
          <w:szCs w:val="24"/>
        </w:rPr>
        <w:t>движения небесных тел</w:t>
      </w:r>
    </w:p>
    <w:p w:rsidR="00787432" w:rsidRPr="00787432" w:rsidRDefault="00787432" w:rsidP="0078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7432">
        <w:rPr>
          <w:rFonts w:ascii="Times New Roman" w:hAnsi="Times New Roman"/>
          <w:b/>
          <w:sz w:val="24"/>
          <w:szCs w:val="24"/>
        </w:rPr>
        <w:t xml:space="preserve">Проведение исследований </w:t>
      </w:r>
      <w:r w:rsidRPr="00787432">
        <w:rPr>
          <w:rFonts w:ascii="Times New Roman" w:hAnsi="Times New Roman"/>
          <w:sz w:val="24"/>
          <w:szCs w:val="24"/>
        </w:rPr>
        <w:t>процессов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:rsidR="00B97E82" w:rsidRPr="00B97E82" w:rsidRDefault="00B97E82" w:rsidP="00B97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7E82">
        <w:rPr>
          <w:rFonts w:ascii="Times New Roman" w:hAnsi="Times New Roman"/>
          <w:b/>
          <w:sz w:val="24"/>
          <w:szCs w:val="24"/>
        </w:rPr>
        <w:tab/>
        <w:t>Количество учебных часов, на которое рассчитана программа</w:t>
      </w:r>
      <w:r w:rsidRPr="00B97E82">
        <w:rPr>
          <w:rFonts w:ascii="Times New Roman" w:hAnsi="Times New Roman"/>
          <w:sz w:val="24"/>
          <w:szCs w:val="24"/>
        </w:rPr>
        <w:t>:</w:t>
      </w:r>
    </w:p>
    <w:p w:rsidR="00B97E82" w:rsidRPr="00B97E82" w:rsidRDefault="00B97E82" w:rsidP="00B97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7E82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в 10 классе-102 часа</w:t>
      </w:r>
      <w:r w:rsidRPr="00B97E82">
        <w:rPr>
          <w:rFonts w:ascii="Times New Roman" w:hAnsi="Times New Roman"/>
          <w:sz w:val="24"/>
          <w:szCs w:val="24"/>
        </w:rPr>
        <w:t xml:space="preserve"> (по 3 часа в неделю);</w:t>
      </w:r>
    </w:p>
    <w:p w:rsidR="00CF551D" w:rsidRPr="00787432" w:rsidRDefault="00B97E82" w:rsidP="00787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7E82">
        <w:rPr>
          <w:rFonts w:ascii="Times New Roman" w:hAnsi="Times New Roman"/>
          <w:sz w:val="24"/>
          <w:szCs w:val="24"/>
        </w:rPr>
        <w:t xml:space="preserve">            в 11классе -</w:t>
      </w:r>
      <w:r>
        <w:rPr>
          <w:rFonts w:ascii="Times New Roman" w:hAnsi="Times New Roman"/>
          <w:sz w:val="24"/>
          <w:szCs w:val="24"/>
        </w:rPr>
        <w:t>102 часа</w:t>
      </w:r>
      <w:r w:rsidRPr="00B97E82">
        <w:rPr>
          <w:rFonts w:ascii="Times New Roman" w:hAnsi="Times New Roman"/>
          <w:sz w:val="24"/>
          <w:szCs w:val="24"/>
        </w:rPr>
        <w:t xml:space="preserve"> (по 3 часа в неделю).</w:t>
      </w:r>
    </w:p>
    <w:sectPr w:rsidR="00CF551D" w:rsidRPr="00787432" w:rsidSect="00787432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842F8A"/>
    <w:lvl w:ilvl="0">
      <w:numFmt w:val="bullet"/>
      <w:lvlText w:val="*"/>
      <w:lvlJc w:val="left"/>
    </w:lvl>
  </w:abstractNum>
  <w:abstractNum w:abstractNumId="1" w15:restartNumberingAfterBreak="0">
    <w:nsid w:val="0B2B17D9"/>
    <w:multiLevelType w:val="hybridMultilevel"/>
    <w:tmpl w:val="181C2CC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3065F92"/>
    <w:multiLevelType w:val="hybridMultilevel"/>
    <w:tmpl w:val="1534B95E"/>
    <w:lvl w:ilvl="0" w:tplc="361054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C53A17"/>
    <w:multiLevelType w:val="hybridMultilevel"/>
    <w:tmpl w:val="99806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97548"/>
    <w:multiLevelType w:val="hybridMultilevel"/>
    <w:tmpl w:val="278C8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027088"/>
    <w:multiLevelType w:val="hybridMultilevel"/>
    <w:tmpl w:val="B7A4A03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7A"/>
    <w:rsid w:val="00342E7A"/>
    <w:rsid w:val="006F20CD"/>
    <w:rsid w:val="00787432"/>
    <w:rsid w:val="00B97E82"/>
    <w:rsid w:val="00C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38B82-0AB8-4829-BEE5-6D044315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E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ody Text Indent"/>
    <w:basedOn w:val="a"/>
    <w:link w:val="a5"/>
    <w:rsid w:val="00B97E82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97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tbody">
    <w:name w:val="Text body"/>
    <w:basedOn w:val="a"/>
    <w:rsid w:val="00B97E82"/>
    <w:pPr>
      <w:widowControl w:val="0"/>
      <w:suppressAutoHyphens/>
      <w:autoSpaceDN w:val="0"/>
      <w:spacing w:after="12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2023-05-12T03:54:00Z</dcterms:created>
  <dcterms:modified xsi:type="dcterms:W3CDTF">2023-05-12T03:54:00Z</dcterms:modified>
</cp:coreProperties>
</file>