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4A0"/>
      </w:tblPr>
      <w:tblGrid>
        <w:gridCol w:w="9356"/>
      </w:tblGrid>
      <w:tr w:rsidR="005E2B8C" w:rsidRPr="005E2B8C" w:rsidTr="00AB3F57">
        <w:trPr>
          <w:trHeight w:val="1237"/>
        </w:trPr>
        <w:tc>
          <w:tcPr>
            <w:tcW w:w="9356" w:type="dxa"/>
          </w:tcPr>
          <w:p w:rsidR="002D2311" w:rsidRPr="005E2B8C" w:rsidRDefault="002D2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B8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8660" cy="822960"/>
                  <wp:effectExtent l="0" t="0" r="0" b="0"/>
                  <wp:docPr id="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311" w:rsidRPr="005E2B8C" w:rsidRDefault="002D2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2B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БУРЯАД УЛАСАЙ БОЛБОСОРОЛОЙ БОЛОН ЭРДЭМ УХААНАЙ ЯАМАН</w:t>
            </w:r>
          </w:p>
          <w:p w:rsidR="002D2311" w:rsidRPr="005E2B8C" w:rsidRDefault="002D2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2B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МИНИСТЕРСТВО ОБРАЗОВАНИЯ И НАУКИ РЕСПУБЛИКИ БУРЯТИЯ</w:t>
            </w:r>
          </w:p>
          <w:p w:rsidR="002D2311" w:rsidRPr="005E2B8C" w:rsidRDefault="002D2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2B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БУРЯАД УЛАСАЙ ЮРЭНХЫ БОЛБОСОРОЛОЙ УРАН </w:t>
            </w:r>
            <w:proofErr w:type="spellStart"/>
            <w:proofErr w:type="gramStart"/>
            <w:r w:rsidRPr="005E2B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h</w:t>
            </w:r>
            <w:proofErr w:type="gramEnd"/>
            <w:r w:rsidRPr="005E2B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АЙХАНАЙ</w:t>
            </w:r>
            <w:proofErr w:type="spellEnd"/>
            <w:r w:rsidRPr="005E2B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ШЭГЛЭЛТЭЙ САХИРАЙ ЮРЭНХЫ ДУНДА ИНТЕРНАТ </w:t>
            </w:r>
            <w:proofErr w:type="spellStart"/>
            <w:r w:rsidRPr="005E2B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hУРГУУЛИ</w:t>
            </w:r>
            <w:proofErr w:type="spellEnd"/>
          </w:p>
          <w:p w:rsidR="002D2311" w:rsidRPr="005E2B8C" w:rsidRDefault="002D231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2B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</w:t>
            </w:r>
          </w:p>
          <w:p w:rsidR="002D2311" w:rsidRPr="005E2B8C" w:rsidRDefault="002D231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2B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«ЦАКИРСКАЯ СРЕДНЯЯ ОБЩЕОБРАЗОВАТЕЛЬНАЯ ШКОЛА-ИНТЕРНАТ ХУДОЖЕСТВЕННО-ЭСТЕТИЧЕСКОГО НАПРАВЛЕНИЯ»</w:t>
            </w:r>
          </w:p>
          <w:p w:rsidR="002D2311" w:rsidRPr="005E2B8C" w:rsidRDefault="002D231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2D2311" w:rsidRPr="005E2B8C" w:rsidRDefault="002D231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2D2311" w:rsidRPr="005E2B8C" w:rsidRDefault="002D2311" w:rsidP="00AB3F5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E2B8C">
              <w:rPr>
                <w:rFonts w:ascii="Times New Roman" w:hAnsi="Times New Roman"/>
                <w:b/>
                <w:sz w:val="24"/>
                <w:szCs w:val="24"/>
              </w:rPr>
              <w:t xml:space="preserve">Справка о кадровом, финансовом, материально-техническом условии реализации ООП СОО </w:t>
            </w:r>
            <w:proofErr w:type="gramStart"/>
            <w:r w:rsidRPr="005E2B8C">
              <w:rPr>
                <w:rFonts w:ascii="Times New Roman" w:hAnsi="Times New Roman"/>
                <w:b/>
                <w:sz w:val="24"/>
                <w:szCs w:val="24"/>
              </w:rPr>
              <w:t>и ООО</w:t>
            </w:r>
            <w:proofErr w:type="gramEnd"/>
            <w:r w:rsidRPr="005E2B8C">
              <w:rPr>
                <w:rFonts w:ascii="Times New Roman" w:hAnsi="Times New Roman"/>
                <w:b/>
                <w:sz w:val="24"/>
                <w:szCs w:val="24"/>
              </w:rPr>
              <w:t xml:space="preserve"> в соответствии требованиям обновленных ФГОС</w:t>
            </w:r>
          </w:p>
          <w:p w:rsidR="002D2311" w:rsidRPr="005E2B8C" w:rsidRDefault="002D2311" w:rsidP="005201D8">
            <w:pPr>
              <w:keepNext/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E2B8C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Кадровый состав</w:t>
            </w:r>
          </w:p>
          <w:p w:rsidR="00AB3F57" w:rsidRPr="005E2B8C" w:rsidRDefault="00AB3F57" w:rsidP="00AB3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B8C">
              <w:rPr>
                <w:rFonts w:ascii="Times New Roman" w:eastAsia="Times New Roman" w:hAnsi="Times New Roman"/>
                <w:sz w:val="24"/>
                <w:szCs w:val="24"/>
              </w:rPr>
              <w:t>В целях повышения качества образовательной деятельности в ГБОУ «Цакирская СОШИХЭН»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      </w:r>
          </w:p>
          <w:p w:rsidR="00AB3F57" w:rsidRPr="005E2B8C" w:rsidRDefault="00AB3F57" w:rsidP="00AB3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B8C">
              <w:rPr>
                <w:rFonts w:ascii="Times New Roman" w:eastAsia="Times New Roman" w:hAnsi="Times New Roman"/>
                <w:sz w:val="24"/>
                <w:szCs w:val="24"/>
              </w:rPr>
              <w:t>Основные принципы кадровой политики направлены:</w:t>
            </w:r>
          </w:p>
          <w:p w:rsidR="00AB3F57" w:rsidRPr="005E2B8C" w:rsidRDefault="00AB3F57" w:rsidP="00AB3F5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B8C">
              <w:rPr>
                <w:rFonts w:ascii="Times New Roman" w:eastAsia="Times New Roman" w:hAnsi="Times New Roman"/>
                <w:sz w:val="24"/>
                <w:szCs w:val="24"/>
              </w:rPr>
              <w:t>на сохранение, укрепление и развитие кадрового потенциала;</w:t>
            </w:r>
          </w:p>
          <w:p w:rsidR="00AB3F57" w:rsidRPr="005E2B8C" w:rsidRDefault="00AB3F57" w:rsidP="00AB3F5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B8C">
              <w:rPr>
                <w:rFonts w:ascii="Times New Roman" w:eastAsia="Times New Roman" w:hAnsi="Times New Roman"/>
                <w:sz w:val="24"/>
                <w:szCs w:val="24"/>
              </w:rPr>
              <w:t>создание квалифицированного коллектива, способного работать в современных условиях;</w:t>
            </w:r>
          </w:p>
          <w:p w:rsidR="00AB3F57" w:rsidRPr="005E2B8C" w:rsidRDefault="00AB3F57" w:rsidP="00AB3F57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E2B8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повышениеуровняквалификацииперсонала</w:t>
            </w:r>
            <w:proofErr w:type="spellEnd"/>
            <w:proofErr w:type="gramEnd"/>
            <w:r w:rsidRPr="005E2B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B3F57" w:rsidRPr="005E2B8C" w:rsidRDefault="00AB3F57" w:rsidP="00AB3F57">
            <w:pPr>
              <w:autoSpaceDE w:val="0"/>
              <w:autoSpaceDN w:val="0"/>
              <w:spacing w:after="0" w:afterAutospacing="1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tbl>
            <w:tblPr>
              <w:tblW w:w="9170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567"/>
              <w:gridCol w:w="7375"/>
              <w:gridCol w:w="1228"/>
            </w:tblGrid>
            <w:tr w:rsidR="005E2B8C" w:rsidRPr="005E2B8C" w:rsidTr="00AB3F57">
              <w:trPr>
                <w:cantSplit/>
                <w:trHeight w:val="48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N  </w:t>
                  </w: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п/п</w:t>
                  </w:r>
                </w:p>
              </w:tc>
              <w:tc>
                <w:tcPr>
                  <w:tcW w:w="7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Характеристика педагогических работников</w:t>
                  </w:r>
                </w:p>
              </w:tc>
              <w:tc>
                <w:tcPr>
                  <w:tcW w:w="1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Число     </w:t>
                  </w: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педагогических</w:t>
                  </w: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работников</w:t>
                  </w:r>
                </w:p>
              </w:tc>
            </w:tr>
            <w:tr w:rsidR="005E2B8C" w:rsidRPr="005E2B8C" w:rsidTr="00AB3F57">
              <w:trPr>
                <w:cantSplit/>
                <w:trHeight w:val="24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7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Численность педагогических работников – всего       </w:t>
                  </w:r>
                </w:p>
              </w:tc>
              <w:tc>
                <w:tcPr>
                  <w:tcW w:w="1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5E2B8C" w:rsidRPr="005E2B8C" w:rsidTr="00AB3F57">
              <w:trPr>
                <w:cantSplit/>
                <w:trHeight w:val="24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из них:                                             </w:t>
                  </w:r>
                </w:p>
              </w:tc>
              <w:tc>
                <w:tcPr>
                  <w:tcW w:w="1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2B8C" w:rsidRPr="005E2B8C" w:rsidTr="00AB3F57">
              <w:trPr>
                <w:cantSplit/>
                <w:trHeight w:val="284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1.1.</w:t>
                  </w:r>
                </w:p>
              </w:tc>
              <w:tc>
                <w:tcPr>
                  <w:tcW w:w="7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мужчины</w:t>
                  </w:r>
                </w:p>
              </w:tc>
              <w:tc>
                <w:tcPr>
                  <w:tcW w:w="1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5E2B8C" w:rsidRPr="005E2B8C" w:rsidTr="00AB3F57">
              <w:trPr>
                <w:cantSplit/>
                <w:trHeight w:val="284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1.2.</w:t>
                  </w:r>
                </w:p>
              </w:tc>
              <w:tc>
                <w:tcPr>
                  <w:tcW w:w="7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женщины</w:t>
                  </w:r>
                </w:p>
              </w:tc>
              <w:tc>
                <w:tcPr>
                  <w:tcW w:w="1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</w:tr>
            <w:tr w:rsidR="005E2B8C" w:rsidRPr="005E2B8C" w:rsidTr="00AB3F57">
              <w:trPr>
                <w:cantSplit/>
                <w:trHeight w:val="284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1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2B8C" w:rsidRPr="005E2B8C" w:rsidTr="00AB3F57">
              <w:trPr>
                <w:cantSplit/>
                <w:trHeight w:val="284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1.3</w:t>
                  </w:r>
                </w:p>
              </w:tc>
              <w:tc>
                <w:tcPr>
                  <w:tcW w:w="7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Учителя </w:t>
                  </w:r>
                </w:p>
              </w:tc>
              <w:tc>
                <w:tcPr>
                  <w:tcW w:w="1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5E2B8C" w:rsidRPr="005E2B8C" w:rsidTr="00AB3F57">
              <w:trPr>
                <w:cantSplit/>
                <w:trHeight w:val="284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1.4</w:t>
                  </w:r>
                </w:p>
              </w:tc>
              <w:tc>
                <w:tcPr>
                  <w:tcW w:w="7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  <w:tc>
                <w:tcPr>
                  <w:tcW w:w="1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5E2B8C" w:rsidRPr="005E2B8C" w:rsidTr="00AB3F57">
              <w:trPr>
                <w:cantSplit/>
                <w:trHeight w:val="284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1.5   </w:t>
                  </w:r>
                </w:p>
              </w:tc>
              <w:tc>
                <w:tcPr>
                  <w:tcW w:w="7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Педагоги дополнительного образования </w:t>
                  </w:r>
                </w:p>
              </w:tc>
              <w:tc>
                <w:tcPr>
                  <w:tcW w:w="1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5E2B8C" w:rsidRPr="005E2B8C" w:rsidTr="00AB3F57">
              <w:trPr>
                <w:cantSplit/>
                <w:trHeight w:val="284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1.6</w:t>
                  </w:r>
                </w:p>
              </w:tc>
              <w:tc>
                <w:tcPr>
                  <w:tcW w:w="7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Социальный педагог</w:t>
                  </w:r>
                </w:p>
              </w:tc>
              <w:tc>
                <w:tcPr>
                  <w:tcW w:w="1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5E2B8C" w:rsidRPr="005E2B8C" w:rsidTr="00AB3F57">
              <w:trPr>
                <w:cantSplit/>
                <w:trHeight w:val="284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1.7</w:t>
                  </w:r>
                </w:p>
              </w:tc>
              <w:tc>
                <w:tcPr>
                  <w:tcW w:w="7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Психолог </w:t>
                  </w:r>
                </w:p>
              </w:tc>
              <w:tc>
                <w:tcPr>
                  <w:tcW w:w="1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5E2B8C" w:rsidRPr="005E2B8C" w:rsidTr="00AB3F57">
              <w:trPr>
                <w:cantSplit/>
                <w:trHeight w:val="284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1.8</w:t>
                  </w:r>
                </w:p>
              </w:tc>
              <w:tc>
                <w:tcPr>
                  <w:tcW w:w="7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Библиотекарь</w:t>
                  </w:r>
                </w:p>
              </w:tc>
              <w:tc>
                <w:tcPr>
                  <w:tcW w:w="1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5E2B8C" w:rsidRPr="005E2B8C" w:rsidTr="00AB3F57">
              <w:trPr>
                <w:cantSplit/>
                <w:trHeight w:val="284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1.9</w:t>
                  </w:r>
                </w:p>
              </w:tc>
              <w:tc>
                <w:tcPr>
                  <w:tcW w:w="7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Руководитель ансамбля</w:t>
                  </w:r>
                </w:p>
              </w:tc>
              <w:tc>
                <w:tcPr>
                  <w:tcW w:w="1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5E2B8C" w:rsidRPr="005E2B8C" w:rsidTr="00AB3F57">
              <w:trPr>
                <w:cantSplit/>
                <w:trHeight w:val="284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7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Из общей численности педагогических работников (из  строки 1):                                          </w:t>
                  </w:r>
                </w:p>
              </w:tc>
              <w:tc>
                <w:tcPr>
                  <w:tcW w:w="1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2B8C" w:rsidRPr="005E2B8C" w:rsidTr="00AB3F57">
              <w:trPr>
                <w:cantSplit/>
                <w:trHeight w:val="261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2.1.</w:t>
                  </w:r>
                </w:p>
              </w:tc>
              <w:tc>
                <w:tcPr>
                  <w:tcW w:w="7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лица, имеющие ученую степень</w:t>
                  </w:r>
                </w:p>
              </w:tc>
              <w:tc>
                <w:tcPr>
                  <w:tcW w:w="1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E2B8C" w:rsidRPr="005E2B8C" w:rsidTr="00AB3F57">
              <w:trPr>
                <w:cantSplit/>
                <w:trHeight w:val="265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2.2.</w:t>
                  </w:r>
                </w:p>
              </w:tc>
              <w:tc>
                <w:tcPr>
                  <w:tcW w:w="7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лица, имеющие высшее педагогическое образование   </w:t>
                  </w:r>
                </w:p>
              </w:tc>
              <w:tc>
                <w:tcPr>
                  <w:tcW w:w="1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5E2B8C" w:rsidRPr="005E2B8C" w:rsidTr="00AB3F57">
              <w:trPr>
                <w:cantSplit/>
                <w:trHeight w:val="24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2.4.</w:t>
                  </w:r>
                </w:p>
              </w:tc>
              <w:tc>
                <w:tcPr>
                  <w:tcW w:w="7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лица, имеющие среднее профессиональное образование  </w:t>
                  </w:r>
                </w:p>
              </w:tc>
              <w:tc>
                <w:tcPr>
                  <w:tcW w:w="1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5E2B8C" w:rsidRPr="005E2B8C" w:rsidTr="00AB3F57">
              <w:trPr>
                <w:cantSplit/>
                <w:trHeight w:val="24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7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Категория </w:t>
                  </w:r>
                </w:p>
              </w:tc>
              <w:tc>
                <w:tcPr>
                  <w:tcW w:w="1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2B8C" w:rsidRPr="005E2B8C" w:rsidTr="00AB3F57">
              <w:trPr>
                <w:cantSplit/>
                <w:trHeight w:val="24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7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Высшая</w:t>
                  </w:r>
                </w:p>
              </w:tc>
              <w:tc>
                <w:tcPr>
                  <w:tcW w:w="1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5E2B8C" w:rsidRPr="005E2B8C" w:rsidTr="00AB3F57">
              <w:trPr>
                <w:cantSplit/>
                <w:trHeight w:val="24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3.2</w:t>
                  </w:r>
                </w:p>
              </w:tc>
              <w:tc>
                <w:tcPr>
                  <w:tcW w:w="7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Первая</w:t>
                  </w:r>
                </w:p>
              </w:tc>
              <w:tc>
                <w:tcPr>
                  <w:tcW w:w="1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2B8C" w:rsidRPr="005E2B8C" w:rsidTr="00AB3F57">
              <w:trPr>
                <w:cantSplit/>
                <w:trHeight w:val="24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3.3</w:t>
                  </w:r>
                </w:p>
              </w:tc>
              <w:tc>
                <w:tcPr>
                  <w:tcW w:w="7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1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5E2B8C" w:rsidRPr="005E2B8C" w:rsidTr="00AB3F57">
              <w:trPr>
                <w:cantSplit/>
                <w:trHeight w:val="24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3.4</w:t>
                  </w:r>
                </w:p>
              </w:tc>
              <w:tc>
                <w:tcPr>
                  <w:tcW w:w="7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Без категории</w:t>
                  </w:r>
                </w:p>
              </w:tc>
              <w:tc>
                <w:tcPr>
                  <w:tcW w:w="1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5E2B8C" w:rsidRPr="005E2B8C" w:rsidTr="00AB3F57">
              <w:trPr>
                <w:cantSplit/>
                <w:trHeight w:val="24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7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Стаж </w:t>
                  </w:r>
                </w:p>
              </w:tc>
              <w:tc>
                <w:tcPr>
                  <w:tcW w:w="1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2B8C" w:rsidRPr="005E2B8C" w:rsidTr="00AB3F57">
              <w:trPr>
                <w:cantSplit/>
                <w:trHeight w:val="24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4.1</w:t>
                  </w:r>
                </w:p>
              </w:tc>
              <w:tc>
                <w:tcPr>
                  <w:tcW w:w="7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 3 лет</w:t>
                  </w:r>
                </w:p>
              </w:tc>
              <w:tc>
                <w:tcPr>
                  <w:tcW w:w="1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5E2B8C" w:rsidRPr="005E2B8C" w:rsidTr="00AB3F57">
              <w:trPr>
                <w:cantSplit/>
                <w:trHeight w:val="24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4.2</w:t>
                  </w:r>
                </w:p>
              </w:tc>
              <w:tc>
                <w:tcPr>
                  <w:tcW w:w="7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 3 до 5 лет</w:t>
                  </w:r>
                </w:p>
              </w:tc>
              <w:tc>
                <w:tcPr>
                  <w:tcW w:w="1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5E2B8C" w:rsidRPr="005E2B8C" w:rsidTr="00AB3F57">
              <w:trPr>
                <w:cantSplit/>
                <w:trHeight w:val="24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4.3</w:t>
                  </w:r>
                </w:p>
              </w:tc>
              <w:tc>
                <w:tcPr>
                  <w:tcW w:w="7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 5 до 10 лет</w:t>
                  </w:r>
                </w:p>
              </w:tc>
              <w:tc>
                <w:tcPr>
                  <w:tcW w:w="1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5E2B8C" w:rsidRPr="005E2B8C" w:rsidTr="00AB3F57">
              <w:trPr>
                <w:cantSplit/>
                <w:trHeight w:val="24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4.4</w:t>
                  </w:r>
                </w:p>
              </w:tc>
              <w:tc>
                <w:tcPr>
                  <w:tcW w:w="7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 10 до 15 лет</w:t>
                  </w:r>
                </w:p>
              </w:tc>
              <w:tc>
                <w:tcPr>
                  <w:tcW w:w="1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E2B8C" w:rsidRPr="005E2B8C" w:rsidTr="00AB3F57">
              <w:trPr>
                <w:cantSplit/>
                <w:trHeight w:val="24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4.5</w:t>
                  </w:r>
                </w:p>
              </w:tc>
              <w:tc>
                <w:tcPr>
                  <w:tcW w:w="7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 15 до 20 лет</w:t>
                  </w:r>
                </w:p>
              </w:tc>
              <w:tc>
                <w:tcPr>
                  <w:tcW w:w="1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5E2B8C" w:rsidRPr="005E2B8C" w:rsidTr="00AB3F57">
              <w:trPr>
                <w:cantSplit/>
                <w:trHeight w:val="24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4.6.</w:t>
                  </w:r>
                </w:p>
              </w:tc>
              <w:tc>
                <w:tcPr>
                  <w:tcW w:w="73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 и более лет</w:t>
                  </w:r>
                </w:p>
              </w:tc>
              <w:tc>
                <w:tcPr>
                  <w:tcW w:w="1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B3F57" w:rsidRPr="005E2B8C" w:rsidRDefault="00AB3F57" w:rsidP="000408D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</w:tbl>
          <w:p w:rsidR="00AB3F57" w:rsidRPr="005E2B8C" w:rsidRDefault="00AB3F57" w:rsidP="00AB3F5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AB3F57" w:rsidRPr="005E2B8C" w:rsidRDefault="00AB3F57" w:rsidP="00AB3F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E2B8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ab/>
            </w:r>
            <w:r w:rsidRPr="005E2B8C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В школе работают учителя, имеющие звания и награды в сфере образования:</w:t>
            </w:r>
          </w:p>
          <w:p w:rsidR="00AB3F57" w:rsidRPr="005E2B8C" w:rsidRDefault="00AB3F57" w:rsidP="00AB3F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B8C">
              <w:rPr>
                <w:rFonts w:ascii="Times New Roman" w:hAnsi="Times New Roman"/>
                <w:sz w:val="24"/>
                <w:szCs w:val="24"/>
              </w:rPr>
              <w:t xml:space="preserve">Звание «Почетный работник общего образования РФ» имеют 7  педагогов, 1 педагог имеет  Почетную Грамоту общего образования  РФ, ПГ министерства образования РБ–4,   муниципальные награды  -  5 учителей. </w:t>
            </w:r>
          </w:p>
          <w:tbl>
            <w:tblPr>
              <w:tblW w:w="9571" w:type="dxa"/>
              <w:jc w:val="center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64"/>
              <w:gridCol w:w="1252"/>
              <w:gridCol w:w="885"/>
              <w:gridCol w:w="756"/>
              <w:gridCol w:w="885"/>
              <w:gridCol w:w="956"/>
              <w:gridCol w:w="951"/>
              <w:gridCol w:w="884"/>
              <w:gridCol w:w="854"/>
              <w:gridCol w:w="884"/>
            </w:tblGrid>
            <w:tr w:rsidR="005E2B8C" w:rsidRPr="005E2B8C" w:rsidTr="00AB3F57">
              <w:trPr>
                <w:trHeight w:val="586"/>
                <w:jc w:val="center"/>
              </w:trPr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Всего педагогов</w:t>
                  </w:r>
                </w:p>
              </w:tc>
              <w:tc>
                <w:tcPr>
                  <w:tcW w:w="16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2B8C">
                    <w:rPr>
                      <w:rFonts w:ascii="Times New Roman" w:hAnsi="Times New Roman"/>
                      <w:sz w:val="24"/>
                      <w:szCs w:val="24"/>
                    </w:rPr>
                    <w:t>Высшая категория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2B8C">
                    <w:rPr>
                      <w:rFonts w:ascii="Times New Roman" w:hAnsi="Times New Roman"/>
                      <w:sz w:val="24"/>
                      <w:szCs w:val="24"/>
                    </w:rPr>
                    <w:t>Первая категория</w:t>
                  </w: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2B8C">
                    <w:rPr>
                      <w:rFonts w:ascii="Times New Roman" w:hAnsi="Times New Roman"/>
                      <w:sz w:val="24"/>
                      <w:szCs w:val="24"/>
                    </w:rPr>
                    <w:t>Соответствие</w:t>
                  </w:r>
                </w:p>
              </w:tc>
              <w:tc>
                <w:tcPr>
                  <w:tcW w:w="17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2B8C">
                    <w:rPr>
                      <w:rFonts w:ascii="Times New Roman" w:hAnsi="Times New Roman"/>
                      <w:sz w:val="24"/>
                      <w:szCs w:val="24"/>
                    </w:rPr>
                    <w:t>Без категории</w:t>
                  </w:r>
                </w:p>
                <w:p w:rsidR="00AB3F57" w:rsidRPr="005E2B8C" w:rsidRDefault="00AB3F57" w:rsidP="000408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2B8C">
                    <w:rPr>
                      <w:rFonts w:ascii="Times New Roman" w:hAnsi="Times New Roman"/>
                      <w:sz w:val="24"/>
                      <w:szCs w:val="24"/>
                    </w:rPr>
                    <w:t>(молодые специалисты)</w:t>
                  </w:r>
                </w:p>
              </w:tc>
            </w:tr>
            <w:tr w:rsidR="005E2B8C" w:rsidRPr="005E2B8C" w:rsidTr="00AB3F57">
              <w:trPr>
                <w:trHeight w:val="309"/>
                <w:jc w:val="center"/>
              </w:trPr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F57" w:rsidRPr="005E2B8C" w:rsidRDefault="00AB3F57" w:rsidP="00AB3F57">
                  <w:pPr>
                    <w:spacing w:after="0" w:line="240" w:lineRule="auto"/>
                    <w:ind w:left="-425" w:firstLine="42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2B8C">
                    <w:rPr>
                      <w:rFonts w:ascii="Times New Roman" w:hAnsi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 чел.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2B8C">
                    <w:rPr>
                      <w:rFonts w:ascii="Times New Roman" w:hAnsi="Times New Roman"/>
                      <w:sz w:val="24"/>
                      <w:szCs w:val="24"/>
                    </w:rPr>
                    <w:t>3 чел.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2B8C">
                    <w:rPr>
                      <w:rFonts w:ascii="Times New Roman" w:hAnsi="Times New Roman"/>
                      <w:sz w:val="24"/>
                      <w:szCs w:val="24"/>
                    </w:rPr>
                    <w:t>9чел.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3F57" w:rsidRPr="005E2B8C" w:rsidRDefault="00AB3F57" w:rsidP="000408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2B8C">
                    <w:rPr>
                      <w:rFonts w:ascii="Times New Roman" w:hAnsi="Times New Roman"/>
                      <w:sz w:val="24"/>
                      <w:szCs w:val="24"/>
                    </w:rPr>
                    <w:t>1 чел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F57" w:rsidRPr="005E2B8C" w:rsidRDefault="00AB3F57" w:rsidP="000408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2B8C">
                    <w:rPr>
                      <w:rFonts w:ascii="Times New Roman" w:hAnsi="Times New Roman"/>
                      <w:sz w:val="24"/>
                      <w:szCs w:val="24"/>
                    </w:rPr>
                    <w:t>12 чел.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F57" w:rsidRPr="005E2B8C" w:rsidRDefault="00AB3F57" w:rsidP="000408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B3F57" w:rsidRPr="005E2B8C" w:rsidRDefault="00AB3F57" w:rsidP="00AB3F5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E2B8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Возрастной состав педагогических работников школы (количественные показатели).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2"/>
              <w:gridCol w:w="994"/>
              <w:gridCol w:w="935"/>
              <w:gridCol w:w="760"/>
              <w:gridCol w:w="761"/>
              <w:gridCol w:w="761"/>
              <w:gridCol w:w="761"/>
              <w:gridCol w:w="761"/>
              <w:gridCol w:w="761"/>
              <w:gridCol w:w="761"/>
              <w:gridCol w:w="761"/>
              <w:gridCol w:w="1123"/>
            </w:tblGrid>
            <w:tr w:rsidR="005E2B8C" w:rsidRPr="005E2B8C" w:rsidTr="00AB3F57">
              <w:trPr>
                <w:trHeight w:val="552"/>
                <w:jc w:val="center"/>
              </w:trPr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Период 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F57" w:rsidRPr="005E2B8C" w:rsidRDefault="00AB3F57" w:rsidP="00040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моложе 25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25-29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30-34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35-39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40-44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45-49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50-54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55-59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60-64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Средний возраст</w:t>
                  </w:r>
                </w:p>
              </w:tc>
            </w:tr>
            <w:tr w:rsidR="005E2B8C" w:rsidRPr="005E2B8C" w:rsidTr="00AB3F57">
              <w:trPr>
                <w:trHeight w:val="552"/>
                <w:jc w:val="center"/>
              </w:trPr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2B8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число полных лет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2B8C">
                    <w:rPr>
                      <w:rFonts w:ascii="Times New Roman" w:hAnsi="Times New Roman"/>
                      <w:sz w:val="24"/>
                      <w:szCs w:val="24"/>
                    </w:rPr>
                    <w:t>25чел.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2B8C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2B8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2B8C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2B8C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2B8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2B8C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2B8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2B8C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2B8C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F57" w:rsidRPr="005E2B8C" w:rsidRDefault="00AB3F57" w:rsidP="000408D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2B8C">
                    <w:rPr>
                      <w:rFonts w:ascii="Times New Roman" w:hAnsi="Times New Roman"/>
                      <w:sz w:val="24"/>
                      <w:szCs w:val="24"/>
                    </w:rPr>
                    <w:t>34 года</w:t>
                  </w:r>
                </w:p>
              </w:tc>
            </w:tr>
          </w:tbl>
          <w:p w:rsidR="00AB3F57" w:rsidRPr="005E2B8C" w:rsidRDefault="00AB3F57" w:rsidP="00AB3F57">
            <w:pPr>
              <w:keepNext/>
              <w:spacing w:after="0" w:line="240" w:lineRule="auto"/>
              <w:ind w:left="720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2D2311" w:rsidRPr="005E2B8C" w:rsidRDefault="002D2311" w:rsidP="002D23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2B8C">
        <w:rPr>
          <w:rFonts w:ascii="Times New Roman" w:hAnsi="Times New Roman"/>
          <w:b/>
          <w:sz w:val="24"/>
          <w:szCs w:val="24"/>
        </w:rPr>
        <w:lastRenderedPageBreak/>
        <w:t xml:space="preserve">  Инвентаризация материально-технических условий и формирование плана действий по обеспечению оснащенности учебного процесса и оборудования учебных помещений образовательной организации с целью реализации ООП СОО.</w:t>
      </w:r>
    </w:p>
    <w:p w:rsidR="002D2311" w:rsidRPr="005E2B8C" w:rsidRDefault="002D2311" w:rsidP="00E40ADE">
      <w:pPr>
        <w:pStyle w:val="a6"/>
        <w:keepNext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proofErr w:type="gramStart"/>
      <w:r w:rsidRPr="005E2B8C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Материально-техническом</w:t>
      </w:r>
      <w:proofErr w:type="gramEnd"/>
      <w:r w:rsidRPr="005E2B8C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 условия:</w:t>
      </w:r>
    </w:p>
    <w:p w:rsidR="00E40ADE" w:rsidRPr="005E2B8C" w:rsidRDefault="00E40ADE" w:rsidP="00E40ADE">
      <w:pPr>
        <w:pStyle w:val="a6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B8C">
        <w:rPr>
          <w:rFonts w:ascii="Times New Roman" w:hAnsi="Times New Roman"/>
          <w:sz w:val="24"/>
          <w:szCs w:val="24"/>
        </w:rPr>
        <w:t xml:space="preserve">  Материально – техническое оснащение школы</w:t>
      </w:r>
      <w:proofErr w:type="gramStart"/>
      <w:r w:rsidRPr="005E2B8C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E40ADE" w:rsidRPr="005E2B8C" w:rsidRDefault="00E40ADE" w:rsidP="00E40ADE">
      <w:pPr>
        <w:pStyle w:val="a6"/>
        <w:tabs>
          <w:tab w:val="left" w:pos="0"/>
          <w:tab w:val="left" w:pos="34"/>
          <w:tab w:val="left" w:pos="19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B8C">
        <w:rPr>
          <w:rFonts w:ascii="Times New Roman" w:eastAsia="Times New Roman" w:hAnsi="Times New Roman"/>
          <w:sz w:val="24"/>
          <w:szCs w:val="24"/>
          <w:lang w:eastAsia="ru-RU"/>
        </w:rPr>
        <w:t>1. Состояние материально-технической базы и содержание здания школы соответствует целям и задачам образовательного учреждения, санитарным нормам и пожарной безопасности. Здание школы расположено на благоустроенном участке. Территория школы ограждена, обустроена. Имеются: пришкольный участок,   въезд  на территорию и два входа, наружное освещение в  хорошем  состоянии.  Материально-техническая база, состояние учебных кабинетов, помещений   в целом соответствуют  действующим санитарным и противопожарным нормам, нормам охраны труда и техники безопасности.</w:t>
      </w:r>
    </w:p>
    <w:p w:rsidR="00E40ADE" w:rsidRPr="005E2B8C" w:rsidRDefault="00E40ADE" w:rsidP="005E2B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B8C">
        <w:rPr>
          <w:rFonts w:ascii="Times New Roman" w:hAnsi="Times New Roman"/>
          <w:sz w:val="24"/>
          <w:szCs w:val="24"/>
        </w:rPr>
        <w:t>В школе 13 учебных кабинетов, столовая на 120 посадочный мест, библиотека,  читальный зал, кабинет информатики, полностью оборудованный кабинет бурятского языка АЭОО, Медицинский кабинет, музей. В 2021 году школа получила оборудование по национальному проекту    «Точка роста» по естественно – научной технологической направленности программах Национального проекта  «Образование». Выполнены работы по подготовке и оснащению кабинета «Точка роста». Проводятся занятия по пре</w:t>
      </w:r>
      <w:r w:rsidR="005E2B8C" w:rsidRPr="005E2B8C">
        <w:rPr>
          <w:rFonts w:ascii="Times New Roman" w:hAnsi="Times New Roman"/>
          <w:sz w:val="24"/>
          <w:szCs w:val="24"/>
        </w:rPr>
        <w:t xml:space="preserve">дметам </w:t>
      </w:r>
      <w:r w:rsidR="005E2B8C" w:rsidRPr="005E2B8C">
        <w:rPr>
          <w:rFonts w:ascii="Times New Roman" w:hAnsi="Times New Roman"/>
          <w:sz w:val="24"/>
          <w:szCs w:val="24"/>
        </w:rPr>
        <w:lastRenderedPageBreak/>
        <w:t xml:space="preserve">биология, химия, физика.  В 2022 году получили оборудование по </w:t>
      </w:r>
      <w:proofErr w:type="spellStart"/>
      <w:r w:rsidR="005E2B8C" w:rsidRPr="005E2B8C">
        <w:rPr>
          <w:rFonts w:ascii="Times New Roman" w:hAnsi="Times New Roman"/>
          <w:sz w:val="24"/>
          <w:szCs w:val="24"/>
        </w:rPr>
        <w:t>мультстудии</w:t>
      </w:r>
      <w:proofErr w:type="spellEnd"/>
      <w:r w:rsidR="005E2B8C" w:rsidRPr="005E2B8C">
        <w:rPr>
          <w:rFonts w:ascii="Times New Roman" w:hAnsi="Times New Roman"/>
          <w:sz w:val="24"/>
          <w:szCs w:val="24"/>
        </w:rPr>
        <w:t xml:space="preserve">, Хоккей. </w:t>
      </w:r>
      <w:r w:rsidR="005E2B8C" w:rsidRPr="00AB3F57">
        <w:rPr>
          <w:rFonts w:ascii="Times New Roman" w:hAnsi="Times New Roman"/>
          <w:sz w:val="24"/>
          <w:szCs w:val="24"/>
        </w:rPr>
        <w:t xml:space="preserve">Приобрели дерево – обрабатывающий станок.Школа имеет выход в интернет, электронную почту, собственный сайт в сети Интернет. </w:t>
      </w:r>
      <w:r w:rsidR="005E2B8C" w:rsidRPr="005E2B8C">
        <w:rPr>
          <w:rFonts w:ascii="Times New Roman" w:hAnsi="Times New Roman"/>
          <w:sz w:val="24"/>
          <w:szCs w:val="24"/>
        </w:rPr>
        <w:t>Есть выход в интернет</w:t>
      </w:r>
      <w:r w:rsidR="005E2B8C" w:rsidRPr="00AB3F57">
        <w:rPr>
          <w:rFonts w:ascii="Times New Roman" w:hAnsi="Times New Roman"/>
          <w:sz w:val="24"/>
          <w:szCs w:val="24"/>
        </w:rPr>
        <w:t xml:space="preserve">. В школе используется контентная фильтрация для блокировки </w:t>
      </w:r>
      <w:proofErr w:type="gramStart"/>
      <w:r w:rsidR="005E2B8C" w:rsidRPr="00AB3F57">
        <w:rPr>
          <w:rFonts w:ascii="Times New Roman" w:hAnsi="Times New Roman"/>
          <w:sz w:val="24"/>
          <w:szCs w:val="24"/>
        </w:rPr>
        <w:t>ресурсов</w:t>
      </w:r>
      <w:proofErr w:type="gramEnd"/>
      <w:r w:rsidR="005E2B8C" w:rsidRPr="00AB3F57">
        <w:rPr>
          <w:rFonts w:ascii="Times New Roman" w:hAnsi="Times New Roman"/>
          <w:sz w:val="24"/>
          <w:szCs w:val="24"/>
        </w:rPr>
        <w:t xml:space="preserve"> не имеющих отношения к образовательным ресурсам. Уровень информационно-методического обеспечения в школе достаточный для организации и ведения учебного процесса. Созданы необходимые условия для самостоятельной работы учащихся, занимающихся исследовательской и проектной деятельностью.</w:t>
      </w:r>
    </w:p>
    <w:p w:rsidR="005E2B8C" w:rsidRPr="00AB3F57" w:rsidRDefault="005E2B8C" w:rsidP="005E2B8C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B3F57">
        <w:rPr>
          <w:rFonts w:ascii="Times New Roman" w:eastAsia="Times New Roman" w:hAnsi="Times New Roman"/>
          <w:i/>
          <w:sz w:val="24"/>
          <w:szCs w:val="24"/>
          <w:lang w:eastAsia="ru-RU"/>
        </w:rPr>
        <w:t>Информация об учебных кабинетах</w:t>
      </w:r>
    </w:p>
    <w:tbl>
      <w:tblPr>
        <w:tblW w:w="9640" w:type="dxa"/>
        <w:tblInd w:w="-29" w:type="dxa"/>
        <w:tblLayout w:type="fixed"/>
        <w:tblCellMar>
          <w:left w:w="113" w:type="dxa"/>
        </w:tblCellMar>
        <w:tblLook w:val="04A0"/>
      </w:tblPr>
      <w:tblGrid>
        <w:gridCol w:w="6967"/>
        <w:gridCol w:w="2673"/>
      </w:tblGrid>
      <w:tr w:rsidR="005E2B8C" w:rsidRPr="00AB3F57" w:rsidTr="000408D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2B8C" w:rsidRPr="00AB3F57" w:rsidRDefault="005E2B8C" w:rsidP="00040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>Название кабинета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B8C" w:rsidRPr="00AB3F57" w:rsidRDefault="005E2B8C" w:rsidP="00040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</w:tr>
      <w:tr w:rsidR="005E2B8C" w:rsidRPr="00AB3F57" w:rsidTr="000408D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2B8C" w:rsidRPr="00AB3F57" w:rsidRDefault="005E2B8C" w:rsidP="00040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>Количество кабинетов начальной школы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B8C" w:rsidRPr="00AB3F57" w:rsidRDefault="005E2B8C" w:rsidP="00040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E2B8C" w:rsidRPr="00AB3F57" w:rsidTr="000408D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2B8C" w:rsidRPr="00AB3F57" w:rsidRDefault="005E2B8C" w:rsidP="00040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  <w:proofErr w:type="gramStart"/>
            <w:r w:rsidRPr="00AB3F5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B3F57">
              <w:rPr>
                <w:rFonts w:ascii="Times New Roman" w:hAnsi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B8C" w:rsidRPr="00AB3F57" w:rsidRDefault="005E2B8C" w:rsidP="00040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2B8C" w:rsidRPr="00AB3F57" w:rsidTr="000408D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2B8C" w:rsidRPr="00AB3F57" w:rsidRDefault="005E2B8C" w:rsidP="00040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>Информатики и ИКТ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B8C" w:rsidRPr="00AB3F57" w:rsidRDefault="005E2B8C" w:rsidP="00040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2B8C" w:rsidRPr="00AB3F57" w:rsidTr="000408D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2B8C" w:rsidRPr="00AB3F57" w:rsidRDefault="005E2B8C" w:rsidP="00040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>Математики и физики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B8C" w:rsidRPr="00AB3F57" w:rsidRDefault="005E2B8C" w:rsidP="00040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2B8C" w:rsidRPr="00AB3F57" w:rsidTr="000408D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2B8C" w:rsidRPr="00AB3F57" w:rsidRDefault="005E2B8C" w:rsidP="00040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>Химии и биологии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B8C" w:rsidRPr="00AB3F57" w:rsidRDefault="005E2B8C" w:rsidP="00040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2B8C" w:rsidRPr="00AB3F57" w:rsidTr="000408D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2B8C" w:rsidRPr="00AB3F57" w:rsidRDefault="005E2B8C" w:rsidP="00040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 xml:space="preserve">Географии, музыка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B8C" w:rsidRPr="00AB3F57" w:rsidRDefault="005E2B8C" w:rsidP="00040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2B8C" w:rsidRPr="00AB3F57" w:rsidTr="000408D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2B8C" w:rsidRPr="00AB3F57" w:rsidRDefault="005E2B8C" w:rsidP="00040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2B8C" w:rsidRPr="00AB3F57" w:rsidRDefault="005E2B8C" w:rsidP="00040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2B8C" w:rsidRPr="00AB3F57" w:rsidTr="000408D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2B8C" w:rsidRPr="00AB3F57" w:rsidRDefault="005E2B8C" w:rsidP="00040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 xml:space="preserve">Истории, обществознания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B8C" w:rsidRPr="00AB3F57" w:rsidRDefault="005E2B8C" w:rsidP="00040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2B8C" w:rsidRPr="00AB3F57" w:rsidTr="000408D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2B8C" w:rsidRPr="00AB3F57" w:rsidRDefault="005E2B8C" w:rsidP="00040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>Кабинеты технологии, мастерские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B8C" w:rsidRPr="00AB3F57" w:rsidRDefault="005E2B8C" w:rsidP="00040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2B8C" w:rsidRPr="00AB3F57" w:rsidTr="000408D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2B8C" w:rsidRPr="00AB3F57" w:rsidRDefault="005E2B8C" w:rsidP="00040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 xml:space="preserve">Библиотека, читальный зал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B8C" w:rsidRPr="00AB3F57" w:rsidRDefault="005E2B8C" w:rsidP="00040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2B8C" w:rsidRPr="00AB3F57" w:rsidTr="000408D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2B8C" w:rsidRPr="00AB3F57" w:rsidRDefault="005E2B8C" w:rsidP="00040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B8C" w:rsidRPr="00AB3F57" w:rsidRDefault="005E2B8C" w:rsidP="00040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2B8C" w:rsidRPr="00AB3F57" w:rsidTr="000408D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2B8C" w:rsidRPr="00AB3F57" w:rsidRDefault="005E2B8C" w:rsidP="00040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 xml:space="preserve">Музей – юрта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2B8C" w:rsidRPr="00AB3F57" w:rsidRDefault="005E2B8C" w:rsidP="00040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2B8C" w:rsidRPr="00AB3F57" w:rsidTr="000408D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2B8C" w:rsidRPr="00AB3F57" w:rsidRDefault="005E2B8C" w:rsidP="00040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B8C" w:rsidRPr="00AB3F57" w:rsidRDefault="005E2B8C" w:rsidP="00040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>120мест</w:t>
            </w:r>
          </w:p>
        </w:tc>
      </w:tr>
    </w:tbl>
    <w:p w:rsidR="005E2B8C" w:rsidRPr="00AB3F57" w:rsidRDefault="005E2B8C" w:rsidP="005E2B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2B8C" w:rsidRPr="00AB3F57" w:rsidRDefault="005E2B8C" w:rsidP="005E2B8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B3F57">
        <w:rPr>
          <w:rFonts w:ascii="Times New Roman" w:eastAsia="Times New Roman" w:hAnsi="Times New Roman"/>
          <w:i/>
          <w:sz w:val="24"/>
          <w:szCs w:val="24"/>
          <w:lang w:eastAsia="ru-RU"/>
        </w:rPr>
        <w:t>Информация о технических средствах обучения.</w:t>
      </w:r>
    </w:p>
    <w:tbl>
      <w:tblPr>
        <w:tblStyle w:val="211"/>
        <w:tblW w:w="0" w:type="auto"/>
        <w:tblLook w:val="04A0"/>
      </w:tblPr>
      <w:tblGrid>
        <w:gridCol w:w="4785"/>
        <w:gridCol w:w="4786"/>
      </w:tblGrid>
      <w:tr w:rsidR="005E2B8C" w:rsidRPr="00AB3F57" w:rsidTr="000408D8">
        <w:tc>
          <w:tcPr>
            <w:tcW w:w="4785" w:type="dxa"/>
          </w:tcPr>
          <w:p w:rsidR="005E2B8C" w:rsidRPr="00AB3F57" w:rsidRDefault="005E2B8C" w:rsidP="00040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 xml:space="preserve">Количество компьютеров  и ноутбуков моноблоков </w:t>
            </w:r>
          </w:p>
        </w:tc>
        <w:tc>
          <w:tcPr>
            <w:tcW w:w="4786" w:type="dxa"/>
          </w:tcPr>
          <w:p w:rsidR="005E2B8C" w:rsidRPr="00AB3F57" w:rsidRDefault="005E2B8C" w:rsidP="00040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5E2B8C" w:rsidRPr="00AB3F57" w:rsidTr="000408D8">
        <w:tc>
          <w:tcPr>
            <w:tcW w:w="4785" w:type="dxa"/>
          </w:tcPr>
          <w:p w:rsidR="005E2B8C" w:rsidRPr="00AB3F57" w:rsidRDefault="005E2B8C" w:rsidP="00040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 xml:space="preserve">Количество проекторов </w:t>
            </w:r>
          </w:p>
        </w:tc>
        <w:tc>
          <w:tcPr>
            <w:tcW w:w="4786" w:type="dxa"/>
          </w:tcPr>
          <w:p w:rsidR="005E2B8C" w:rsidRPr="00AB3F57" w:rsidRDefault="005E2B8C" w:rsidP="00040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2B8C" w:rsidRPr="00AB3F57" w:rsidTr="000408D8">
        <w:tc>
          <w:tcPr>
            <w:tcW w:w="4785" w:type="dxa"/>
          </w:tcPr>
          <w:p w:rsidR="005E2B8C" w:rsidRPr="00AB3F57" w:rsidRDefault="005E2B8C" w:rsidP="00040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 xml:space="preserve">Интерактивная доска </w:t>
            </w:r>
          </w:p>
        </w:tc>
        <w:tc>
          <w:tcPr>
            <w:tcW w:w="4786" w:type="dxa"/>
          </w:tcPr>
          <w:p w:rsidR="005E2B8C" w:rsidRPr="00AB3F57" w:rsidRDefault="005E2B8C" w:rsidP="00040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2B8C" w:rsidRPr="00AB3F57" w:rsidTr="000408D8">
        <w:tc>
          <w:tcPr>
            <w:tcW w:w="4785" w:type="dxa"/>
          </w:tcPr>
          <w:p w:rsidR="005E2B8C" w:rsidRPr="00AB3F57" w:rsidRDefault="005E2B8C" w:rsidP="00040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>Принтеры, МФУ</w:t>
            </w:r>
          </w:p>
        </w:tc>
        <w:tc>
          <w:tcPr>
            <w:tcW w:w="4786" w:type="dxa"/>
          </w:tcPr>
          <w:p w:rsidR="005E2B8C" w:rsidRPr="00AB3F57" w:rsidRDefault="005E2B8C" w:rsidP="00040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E2B8C" w:rsidRPr="00AB3F57" w:rsidTr="000408D8">
        <w:tc>
          <w:tcPr>
            <w:tcW w:w="4785" w:type="dxa"/>
          </w:tcPr>
          <w:p w:rsidR="005E2B8C" w:rsidRPr="00AB3F57" w:rsidRDefault="005E2B8C" w:rsidP="00040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>Ламинатор</w:t>
            </w:r>
          </w:p>
        </w:tc>
        <w:tc>
          <w:tcPr>
            <w:tcW w:w="4786" w:type="dxa"/>
          </w:tcPr>
          <w:p w:rsidR="005E2B8C" w:rsidRPr="00AB3F57" w:rsidRDefault="005E2B8C" w:rsidP="00040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2B8C" w:rsidRPr="00AB3F57" w:rsidTr="000408D8">
        <w:tc>
          <w:tcPr>
            <w:tcW w:w="4785" w:type="dxa"/>
          </w:tcPr>
          <w:p w:rsidR="005E2B8C" w:rsidRPr="00AB3F57" w:rsidRDefault="005E2B8C" w:rsidP="00040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>брошюровщик</w:t>
            </w:r>
          </w:p>
        </w:tc>
        <w:tc>
          <w:tcPr>
            <w:tcW w:w="4786" w:type="dxa"/>
          </w:tcPr>
          <w:p w:rsidR="005E2B8C" w:rsidRPr="00AB3F57" w:rsidRDefault="005E2B8C" w:rsidP="00040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2B8C" w:rsidRPr="00AB3F57" w:rsidTr="000408D8">
        <w:tc>
          <w:tcPr>
            <w:tcW w:w="4785" w:type="dxa"/>
          </w:tcPr>
          <w:p w:rsidR="005E2B8C" w:rsidRPr="00AB3F57" w:rsidRDefault="005E2B8C" w:rsidP="00040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  <w:tc>
          <w:tcPr>
            <w:tcW w:w="4786" w:type="dxa"/>
          </w:tcPr>
          <w:p w:rsidR="005E2B8C" w:rsidRPr="00AB3F57" w:rsidRDefault="005E2B8C" w:rsidP="00040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2B8C" w:rsidRPr="00AB3F57" w:rsidTr="000408D8">
        <w:tc>
          <w:tcPr>
            <w:tcW w:w="4785" w:type="dxa"/>
          </w:tcPr>
          <w:p w:rsidR="005E2B8C" w:rsidRPr="00AB3F57" w:rsidRDefault="005E2B8C" w:rsidP="00040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4786" w:type="dxa"/>
          </w:tcPr>
          <w:p w:rsidR="005E2B8C" w:rsidRPr="00AB3F57" w:rsidRDefault="005E2B8C" w:rsidP="00040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5E2B8C" w:rsidRPr="00AB3F57" w:rsidRDefault="005E2B8C" w:rsidP="005E2B8C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AB3F57">
        <w:rPr>
          <w:rFonts w:ascii="Times New Roman" w:eastAsiaTheme="minorHAnsi" w:hAnsi="Times New Roman"/>
          <w:sz w:val="24"/>
          <w:szCs w:val="24"/>
        </w:rPr>
        <w:t>Учебная и методическая литература</w:t>
      </w:r>
    </w:p>
    <w:tbl>
      <w:tblPr>
        <w:tblStyle w:val="211"/>
        <w:tblW w:w="0" w:type="auto"/>
        <w:tblLook w:val="04A0"/>
      </w:tblPr>
      <w:tblGrid>
        <w:gridCol w:w="4785"/>
        <w:gridCol w:w="4786"/>
      </w:tblGrid>
      <w:tr w:rsidR="005E2B8C" w:rsidRPr="00AB3F57" w:rsidTr="000408D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8C" w:rsidRPr="00AB3F57" w:rsidRDefault="005E2B8C" w:rsidP="00040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 xml:space="preserve">Фонд учебной литературы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8C" w:rsidRPr="00AB3F57" w:rsidRDefault="005E2B8C" w:rsidP="00040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>1950</w:t>
            </w:r>
          </w:p>
        </w:tc>
      </w:tr>
      <w:tr w:rsidR="005E2B8C" w:rsidRPr="00AB3F57" w:rsidTr="000408D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8C" w:rsidRPr="00AB3F57" w:rsidRDefault="005E2B8C" w:rsidP="00040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 xml:space="preserve">Методическая литература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8C" w:rsidRPr="00AB3F57" w:rsidRDefault="005E2B8C" w:rsidP="00040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>557</w:t>
            </w:r>
          </w:p>
        </w:tc>
      </w:tr>
      <w:tr w:rsidR="005E2B8C" w:rsidRPr="00AB3F57" w:rsidTr="000408D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8C" w:rsidRPr="00AB3F57" w:rsidRDefault="005E2B8C" w:rsidP="00040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 xml:space="preserve">Художественная литература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8C" w:rsidRPr="00AB3F57" w:rsidRDefault="005E2B8C" w:rsidP="00040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>4593</w:t>
            </w:r>
          </w:p>
        </w:tc>
      </w:tr>
      <w:tr w:rsidR="005E2B8C" w:rsidRPr="00AB3F57" w:rsidTr="000408D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8C" w:rsidRPr="00AB3F57" w:rsidRDefault="005E2B8C" w:rsidP="00040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 xml:space="preserve">Справочная литература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8C" w:rsidRPr="00AB3F57" w:rsidRDefault="005E2B8C" w:rsidP="00040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>524</w:t>
            </w:r>
          </w:p>
        </w:tc>
      </w:tr>
      <w:tr w:rsidR="005E2B8C" w:rsidRPr="00AB3F57" w:rsidTr="000408D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8C" w:rsidRPr="00AB3F57" w:rsidRDefault="005E2B8C" w:rsidP="00040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 xml:space="preserve">Языковедение, литературоведение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8C" w:rsidRPr="00AB3F57" w:rsidRDefault="005E2B8C" w:rsidP="00040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5E2B8C" w:rsidRPr="00AB3F57" w:rsidTr="000408D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8C" w:rsidRPr="00AB3F57" w:rsidRDefault="005E2B8C" w:rsidP="00040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 xml:space="preserve">Естественно – научная литература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8C" w:rsidRPr="00AB3F57" w:rsidRDefault="005E2B8C" w:rsidP="00040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</w:tr>
      <w:tr w:rsidR="005E2B8C" w:rsidRPr="00AB3F57" w:rsidTr="000408D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8C" w:rsidRPr="00AB3F57" w:rsidRDefault="005E2B8C" w:rsidP="00040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 xml:space="preserve">Техническая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8C" w:rsidRPr="00AB3F57" w:rsidRDefault="005E2B8C" w:rsidP="00040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E2B8C" w:rsidRPr="00AB3F57" w:rsidTr="000408D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8C" w:rsidRPr="00AB3F57" w:rsidRDefault="005E2B8C" w:rsidP="00040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 xml:space="preserve">Общественно – политическая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8C" w:rsidRPr="00AB3F57" w:rsidRDefault="005E2B8C" w:rsidP="00040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5E2B8C" w:rsidRPr="00AB3F57" w:rsidTr="000408D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8C" w:rsidRPr="00AB3F57" w:rsidRDefault="005E2B8C" w:rsidP="00040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8C" w:rsidRPr="00AB3F57" w:rsidRDefault="005E2B8C" w:rsidP="00040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 xml:space="preserve">Да  </w:t>
            </w:r>
          </w:p>
        </w:tc>
      </w:tr>
      <w:tr w:rsidR="005E2B8C" w:rsidRPr="00AB3F57" w:rsidTr="000408D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8C" w:rsidRPr="00AB3F57" w:rsidRDefault="005E2B8C" w:rsidP="00040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 xml:space="preserve">Наличие читального зала библиотеки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8C" w:rsidRPr="00AB3F57" w:rsidRDefault="005E2B8C" w:rsidP="00040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E2B8C" w:rsidRPr="00AB3F57" w:rsidTr="000408D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8C" w:rsidRPr="00AB3F57" w:rsidRDefault="005E2B8C" w:rsidP="00040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F57">
              <w:rPr>
                <w:rFonts w:ascii="Times New Roman" w:hAnsi="Times New Roman"/>
                <w:sz w:val="24"/>
                <w:szCs w:val="24"/>
              </w:rPr>
              <w:t>Электронно</w:t>
            </w:r>
            <w:proofErr w:type="spellEnd"/>
            <w:r w:rsidRPr="00AB3F57">
              <w:rPr>
                <w:rFonts w:ascii="Times New Roman" w:hAnsi="Times New Roman"/>
                <w:sz w:val="24"/>
                <w:szCs w:val="24"/>
              </w:rPr>
              <w:t xml:space="preserve"> – образовательные ресурсы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8C" w:rsidRPr="00AB3F57" w:rsidRDefault="005E2B8C" w:rsidP="000408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F57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</w:tr>
    </w:tbl>
    <w:p w:rsidR="005E2B8C" w:rsidRPr="00AB3F57" w:rsidRDefault="005E2B8C" w:rsidP="005E2B8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2B8C" w:rsidRPr="00AB3F57" w:rsidRDefault="005E2B8C" w:rsidP="005E2B8C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AB3F57">
        <w:rPr>
          <w:rFonts w:ascii="Times New Roman" w:eastAsiaTheme="minorHAnsi" w:hAnsi="Times New Roman"/>
          <w:sz w:val="24"/>
          <w:szCs w:val="24"/>
        </w:rPr>
        <w:t xml:space="preserve">Фонд библиотеки соответствует требованиям ФГОС. В 2022 году все учебники фонда соответствовали федеральному перечню, утвержденному приказом </w:t>
      </w:r>
      <w:proofErr w:type="spellStart"/>
      <w:r w:rsidRPr="00AB3F57">
        <w:rPr>
          <w:rFonts w:ascii="Times New Roman" w:eastAsiaTheme="minorHAnsi" w:hAnsi="Times New Roman"/>
          <w:sz w:val="24"/>
          <w:szCs w:val="24"/>
        </w:rPr>
        <w:t>Минпросвещения</w:t>
      </w:r>
      <w:proofErr w:type="spellEnd"/>
      <w:r w:rsidRPr="00AB3F57">
        <w:rPr>
          <w:rFonts w:ascii="Times New Roman" w:eastAsiaTheme="minorHAnsi" w:hAnsi="Times New Roman"/>
          <w:sz w:val="24"/>
          <w:szCs w:val="24"/>
        </w:rPr>
        <w:t xml:space="preserve"> от </w:t>
      </w:r>
      <w:r w:rsidRPr="00AB3F57">
        <w:rPr>
          <w:rFonts w:ascii="Times New Roman" w:eastAsiaTheme="minorHAnsi" w:hAnsi="Times New Roman"/>
          <w:sz w:val="24"/>
          <w:szCs w:val="24"/>
        </w:rPr>
        <w:lastRenderedPageBreak/>
        <w:t xml:space="preserve">20.05.2020 №254. В ноябре 2022также была начата работа переходу на новый федеральный перечень учебников, утвержденный приказом </w:t>
      </w:r>
      <w:proofErr w:type="spellStart"/>
      <w:r w:rsidRPr="00AB3F57">
        <w:rPr>
          <w:rFonts w:ascii="Times New Roman" w:eastAsiaTheme="minorHAnsi" w:hAnsi="Times New Roman"/>
          <w:sz w:val="24"/>
          <w:szCs w:val="24"/>
        </w:rPr>
        <w:t>Минпросвещения</w:t>
      </w:r>
      <w:proofErr w:type="spellEnd"/>
      <w:r w:rsidRPr="00AB3F57">
        <w:rPr>
          <w:rFonts w:ascii="Times New Roman" w:eastAsiaTheme="minorHAnsi" w:hAnsi="Times New Roman"/>
          <w:sz w:val="24"/>
          <w:szCs w:val="24"/>
        </w:rPr>
        <w:t xml:space="preserve"> от 21.09.2022 №858. Подготовлен и заказан перспективный перечень учебников, которые Школе необходимо закупить до сентября 2023 года.</w:t>
      </w:r>
    </w:p>
    <w:p w:rsidR="005E2B8C" w:rsidRPr="00AB3F57" w:rsidRDefault="005E2B8C" w:rsidP="005E2B8C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AB3F57">
        <w:rPr>
          <w:rFonts w:ascii="Times New Roman" w:eastAsiaTheme="minorHAnsi" w:hAnsi="Times New Roman"/>
          <w:sz w:val="24"/>
          <w:szCs w:val="24"/>
        </w:rPr>
        <w:t>Средний уровень посещаемости библиотеки - 25 человек в день.</w:t>
      </w:r>
    </w:p>
    <w:p w:rsidR="005E2B8C" w:rsidRPr="00AB3F57" w:rsidRDefault="005E2B8C" w:rsidP="005E2B8C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AB3F57">
        <w:rPr>
          <w:rFonts w:ascii="Times New Roman" w:eastAsiaTheme="minorHAnsi" w:hAnsi="Times New Roman"/>
          <w:sz w:val="24"/>
          <w:szCs w:val="24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5E2B8C" w:rsidRPr="005E2B8C" w:rsidRDefault="005E2B8C" w:rsidP="005E2B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2311" w:rsidRPr="005E2B8C" w:rsidRDefault="002D2311" w:rsidP="002D2311">
      <w:pPr>
        <w:keepNext/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E2B8C">
        <w:rPr>
          <w:rFonts w:ascii="Times New Roman" w:eastAsia="Times New Roman" w:hAnsi="Times New Roman"/>
          <w:bCs/>
          <w:sz w:val="24"/>
          <w:szCs w:val="24"/>
          <w:lang w:eastAsia="ru-RU"/>
        </w:rPr>
        <w:t>- Главный учебный корпус площадь</w:t>
      </w:r>
      <w:proofErr w:type="gramStart"/>
      <w:r w:rsidRPr="005E2B8C">
        <w:rPr>
          <w:rFonts w:ascii="Times New Roman" w:eastAsia="Times New Roman" w:hAnsi="Times New Roman"/>
          <w:bCs/>
          <w:sz w:val="24"/>
          <w:szCs w:val="24"/>
          <w:lang w:eastAsia="ru-RU"/>
        </w:rPr>
        <w:t>ю(</w:t>
      </w:r>
      <w:proofErr w:type="gramEnd"/>
      <w:r w:rsidRPr="005E2B8C">
        <w:rPr>
          <w:rFonts w:ascii="Times New Roman" w:eastAsia="Times New Roman" w:hAnsi="Times New Roman"/>
          <w:bCs/>
          <w:sz w:val="24"/>
          <w:szCs w:val="24"/>
          <w:lang w:eastAsia="ru-RU"/>
        </w:rPr>
        <w:t>общежитие, школа, столовая) 1984,3 кв.м.;</w:t>
      </w:r>
    </w:p>
    <w:p w:rsidR="002D2311" w:rsidRPr="005E2B8C" w:rsidRDefault="002D2311" w:rsidP="002D2311">
      <w:pPr>
        <w:keepNext/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E2B8C">
        <w:rPr>
          <w:rFonts w:ascii="Times New Roman" w:eastAsia="Times New Roman" w:hAnsi="Times New Roman"/>
          <w:bCs/>
          <w:sz w:val="24"/>
          <w:szCs w:val="24"/>
          <w:lang w:eastAsia="ru-RU"/>
        </w:rPr>
        <w:t>- Мастерская – 120,2 кв.м.;</w:t>
      </w:r>
    </w:p>
    <w:p w:rsidR="002D2311" w:rsidRPr="005E2B8C" w:rsidRDefault="002D2311" w:rsidP="002D2311">
      <w:pPr>
        <w:keepNext/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E2B8C">
        <w:rPr>
          <w:rFonts w:ascii="Times New Roman" w:eastAsia="Times New Roman" w:hAnsi="Times New Roman"/>
          <w:bCs/>
          <w:sz w:val="24"/>
          <w:szCs w:val="24"/>
          <w:lang w:eastAsia="ru-RU"/>
        </w:rPr>
        <w:t>- Гараж – 122,9 кв.м.;</w:t>
      </w:r>
    </w:p>
    <w:p w:rsidR="002D2311" w:rsidRPr="005E2B8C" w:rsidRDefault="002D2311" w:rsidP="002D2311">
      <w:pPr>
        <w:keepNext/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E2B8C">
        <w:rPr>
          <w:rFonts w:ascii="Times New Roman" w:eastAsia="Times New Roman" w:hAnsi="Times New Roman"/>
          <w:bCs/>
          <w:sz w:val="24"/>
          <w:szCs w:val="24"/>
          <w:lang w:eastAsia="ru-RU"/>
        </w:rPr>
        <w:t>- Склад – 56,8 кв.м.</w:t>
      </w:r>
    </w:p>
    <w:p w:rsidR="00AB3F57" w:rsidRPr="005E2B8C" w:rsidRDefault="002D2311" w:rsidP="00AB3F5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B8C">
        <w:rPr>
          <w:rFonts w:ascii="Times New Roman" w:eastAsia="Times New Roman" w:hAnsi="Times New Roman"/>
          <w:sz w:val="24"/>
          <w:szCs w:val="24"/>
          <w:lang w:eastAsia="ru-RU"/>
        </w:rPr>
        <w:t>- Башня -12,8</w:t>
      </w:r>
    </w:p>
    <w:p w:rsidR="002D2311" w:rsidRPr="005E2B8C" w:rsidRDefault="00AB3F57" w:rsidP="00AB3F5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B8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D2311" w:rsidRPr="005E2B8C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Земельный участок </w:t>
      </w:r>
      <w:r w:rsidR="002D2311" w:rsidRPr="005E2B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3 Га</w:t>
      </w:r>
    </w:p>
    <w:p w:rsidR="002D2311" w:rsidRPr="005E2B8C" w:rsidRDefault="002D2311" w:rsidP="002D2311">
      <w:pPr>
        <w:keepNext/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E2B8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 автотранспорт</w:t>
      </w:r>
      <w:r w:rsidRPr="005E2B8C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bookmarkStart w:id="0" w:name="_GoBack"/>
      <w:bookmarkEnd w:id="0"/>
    </w:p>
    <w:p w:rsidR="002D2311" w:rsidRPr="005E2B8C" w:rsidRDefault="002D2311" w:rsidP="002D2311">
      <w:pPr>
        <w:keepNext/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E2B8C">
        <w:rPr>
          <w:rFonts w:ascii="Times New Roman" w:eastAsia="Times New Roman" w:hAnsi="Times New Roman"/>
          <w:bCs/>
          <w:sz w:val="24"/>
          <w:szCs w:val="24"/>
          <w:lang w:eastAsia="ru-RU"/>
        </w:rPr>
        <w:t>- УАЗ 128801 спец. пассажирский  Гос.№  У526МК 03</w:t>
      </w:r>
      <w:r w:rsidRPr="005E2B8C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RUS</w:t>
      </w:r>
      <w:r w:rsidRPr="005E2B8C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2D2311" w:rsidRPr="005E2B8C" w:rsidRDefault="002D2311" w:rsidP="002D2311">
      <w:pPr>
        <w:keepNext/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r w:rsidRPr="005E2B8C">
        <w:rPr>
          <w:rFonts w:ascii="Times New Roman" w:eastAsia="Times New Roman" w:hAnsi="Times New Roman"/>
          <w:bCs/>
          <w:sz w:val="24"/>
          <w:szCs w:val="24"/>
          <w:lang w:eastAsia="ru-RU"/>
        </w:rPr>
        <w:t>- ПАЗ 32053-70 автобус для перевозки детей  Гос.№ О</w:t>
      </w:r>
      <w:r w:rsidRPr="005E2B8C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832 </w:t>
      </w:r>
      <w:r w:rsidRPr="005E2B8C">
        <w:rPr>
          <w:rFonts w:ascii="Times New Roman" w:eastAsia="Times New Roman" w:hAnsi="Times New Roman"/>
          <w:bCs/>
          <w:sz w:val="24"/>
          <w:szCs w:val="24"/>
          <w:lang w:eastAsia="ru-RU"/>
        </w:rPr>
        <w:t>МК</w:t>
      </w:r>
      <w:r w:rsidRPr="005E2B8C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03RUS </w:t>
      </w:r>
    </w:p>
    <w:p w:rsidR="002D2311" w:rsidRPr="005E2B8C" w:rsidRDefault="002D2311" w:rsidP="002D2311">
      <w:pPr>
        <w:spacing w:after="0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E2B8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PEUGEOT BOXER </w:t>
      </w:r>
      <w:proofErr w:type="spellStart"/>
      <w:r w:rsidRPr="005E2B8C">
        <w:rPr>
          <w:rFonts w:ascii="Times New Roman" w:eastAsia="Times New Roman" w:hAnsi="Times New Roman"/>
          <w:sz w:val="24"/>
          <w:szCs w:val="24"/>
          <w:lang w:eastAsia="ru-RU"/>
        </w:rPr>
        <w:t>Гос</w:t>
      </w:r>
      <w:proofErr w:type="spellEnd"/>
      <w:r w:rsidRPr="005E2B8C">
        <w:rPr>
          <w:rFonts w:ascii="Times New Roman" w:eastAsia="Times New Roman" w:hAnsi="Times New Roman"/>
          <w:sz w:val="24"/>
          <w:szCs w:val="24"/>
          <w:lang w:val="en-US" w:eastAsia="ru-RU"/>
        </w:rPr>
        <w:t>. №</w:t>
      </w:r>
      <w:r w:rsidRPr="005E2B8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E2B8C">
        <w:rPr>
          <w:rFonts w:ascii="Times New Roman" w:eastAsia="Times New Roman" w:hAnsi="Times New Roman"/>
          <w:sz w:val="24"/>
          <w:szCs w:val="24"/>
          <w:lang w:val="en-US" w:eastAsia="ru-RU"/>
        </w:rPr>
        <w:t>439</w:t>
      </w:r>
      <w:r w:rsidRPr="005E2B8C">
        <w:rPr>
          <w:rFonts w:ascii="Times New Roman" w:eastAsia="Times New Roman" w:hAnsi="Times New Roman"/>
          <w:sz w:val="24"/>
          <w:szCs w:val="24"/>
          <w:lang w:eastAsia="ru-RU"/>
        </w:rPr>
        <w:t>КН</w:t>
      </w:r>
    </w:p>
    <w:p w:rsidR="002D2311" w:rsidRPr="005E2B8C" w:rsidRDefault="002D2311" w:rsidP="002D2311">
      <w:pPr>
        <w:spacing w:after="0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5E2B8C">
        <w:rPr>
          <w:rFonts w:ascii="Times New Roman" w:eastAsia="Times New Roman" w:hAnsi="Times New Roman"/>
          <w:sz w:val="24"/>
          <w:szCs w:val="24"/>
          <w:lang w:val="en-US" w:eastAsia="ru-RU"/>
        </w:rPr>
        <w:t>MitsubischiArrtrek</w:t>
      </w:r>
      <w:proofErr w:type="spellEnd"/>
      <w:r w:rsidRPr="005E2B8C">
        <w:rPr>
          <w:rFonts w:ascii="Times New Roman" w:eastAsia="Times New Roman" w:hAnsi="Times New Roman"/>
          <w:sz w:val="24"/>
          <w:szCs w:val="24"/>
          <w:lang w:val="mn-MN" w:eastAsia="ru-RU"/>
        </w:rPr>
        <w:t>Г</w:t>
      </w:r>
      <w:r w:rsidRPr="005E2B8C">
        <w:rPr>
          <w:rFonts w:ascii="Times New Roman" w:eastAsia="Times New Roman" w:hAnsi="Times New Roman"/>
          <w:sz w:val="24"/>
          <w:szCs w:val="24"/>
          <w:lang w:eastAsia="ru-RU"/>
        </w:rPr>
        <w:t>ос</w:t>
      </w:r>
      <w:r w:rsidRPr="005E2B8C">
        <w:rPr>
          <w:rFonts w:ascii="Times New Roman" w:eastAsia="Times New Roman" w:hAnsi="Times New Roman"/>
          <w:sz w:val="24"/>
          <w:szCs w:val="24"/>
          <w:lang w:val="en-US" w:eastAsia="ru-RU"/>
        </w:rPr>
        <w:t>.№</w:t>
      </w:r>
      <w:r w:rsidRPr="005E2B8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E2B8C">
        <w:rPr>
          <w:rFonts w:ascii="Times New Roman" w:eastAsia="Times New Roman" w:hAnsi="Times New Roman"/>
          <w:sz w:val="24"/>
          <w:szCs w:val="24"/>
          <w:lang w:val="en-US" w:eastAsia="ru-RU"/>
        </w:rPr>
        <w:t>281</w:t>
      </w:r>
      <w:r w:rsidRPr="005E2B8C">
        <w:rPr>
          <w:rFonts w:ascii="Times New Roman" w:eastAsia="Times New Roman" w:hAnsi="Times New Roman"/>
          <w:sz w:val="24"/>
          <w:szCs w:val="24"/>
          <w:lang w:eastAsia="ru-RU"/>
        </w:rPr>
        <w:t>КН</w:t>
      </w:r>
    </w:p>
    <w:p w:rsidR="002D2311" w:rsidRPr="005E2B8C" w:rsidRDefault="002D2311" w:rsidP="002D2311">
      <w:pPr>
        <w:spacing w:after="0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E2B8C">
        <w:rPr>
          <w:rFonts w:ascii="Times New Roman" w:eastAsia="Times New Roman" w:hAnsi="Times New Roman"/>
          <w:sz w:val="24"/>
          <w:szCs w:val="24"/>
          <w:lang w:eastAsia="ru-RU"/>
        </w:rPr>
        <w:t>ТракторЛТЗ</w:t>
      </w:r>
      <w:r w:rsidRPr="005E2B8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-60</w:t>
      </w:r>
    </w:p>
    <w:p w:rsidR="002D2311" w:rsidRPr="005E2B8C" w:rsidRDefault="002D2311" w:rsidP="002D231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B8C">
        <w:rPr>
          <w:rFonts w:ascii="Times New Roman" w:eastAsia="Times New Roman" w:hAnsi="Times New Roman"/>
          <w:sz w:val="24"/>
          <w:szCs w:val="24"/>
          <w:lang w:eastAsia="ru-RU"/>
        </w:rPr>
        <w:t>- КО-503В-2 машина вакуумная Гос.№ Н 105 КН 03</w:t>
      </w:r>
    </w:p>
    <w:p w:rsidR="00AB3F57" w:rsidRPr="00AB3F57" w:rsidRDefault="00AB3F57" w:rsidP="00AB3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3F57" w:rsidRPr="00AB3F57" w:rsidRDefault="00AB3F57" w:rsidP="00AB3F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3F57" w:rsidRPr="00AB3F57" w:rsidRDefault="00AB3F57" w:rsidP="00AB3F57">
      <w:pPr>
        <w:spacing w:after="0" w:line="240" w:lineRule="auto"/>
        <w:ind w:right="278"/>
        <w:jc w:val="both"/>
        <w:rPr>
          <w:rFonts w:ascii="Times New Roman" w:hAnsi="Times New Roman"/>
          <w:sz w:val="24"/>
          <w:szCs w:val="24"/>
        </w:rPr>
      </w:pPr>
      <w:r w:rsidRPr="00AB3F57">
        <w:rPr>
          <w:rFonts w:ascii="Times New Roman" w:hAnsi="Times New Roman"/>
          <w:sz w:val="24"/>
          <w:szCs w:val="24"/>
        </w:rPr>
        <w:tab/>
      </w:r>
    </w:p>
    <w:p w:rsidR="00AB3F57" w:rsidRPr="00AB3F57" w:rsidRDefault="00AB3F57" w:rsidP="00AB3F57">
      <w:pPr>
        <w:spacing w:after="0" w:line="240" w:lineRule="auto"/>
        <w:ind w:right="27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F57">
        <w:rPr>
          <w:rFonts w:ascii="Times New Roman" w:hAnsi="Times New Roman"/>
          <w:sz w:val="24"/>
          <w:szCs w:val="24"/>
        </w:rPr>
        <w:tab/>
        <w:t>.</w:t>
      </w:r>
    </w:p>
    <w:p w:rsidR="00AC045D" w:rsidRPr="005E2B8C" w:rsidRDefault="00AB3F57">
      <w:pPr>
        <w:rPr>
          <w:rFonts w:ascii="Times New Roman" w:hAnsi="Times New Roman"/>
          <w:sz w:val="24"/>
          <w:szCs w:val="24"/>
        </w:rPr>
      </w:pPr>
      <w:r w:rsidRPr="005E2B8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1150620"/>
            <wp:effectExtent l="0" t="0" r="0" b="0"/>
            <wp:docPr id="3" name="Рисунок 1" descr="img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1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045D" w:rsidRPr="005E2B8C" w:rsidSect="00F26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2FFD"/>
    <w:multiLevelType w:val="hybridMultilevel"/>
    <w:tmpl w:val="A432A226"/>
    <w:lvl w:ilvl="0" w:tplc="88D01B7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94C43"/>
    <w:multiLevelType w:val="hybridMultilevel"/>
    <w:tmpl w:val="5792074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40C57"/>
    <w:multiLevelType w:val="hybridMultilevel"/>
    <w:tmpl w:val="C8AE2DFC"/>
    <w:lvl w:ilvl="0" w:tplc="E8A49AF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2BE5EFA"/>
    <w:multiLevelType w:val="multilevel"/>
    <w:tmpl w:val="62B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7A74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311"/>
    <w:rsid w:val="002D2311"/>
    <w:rsid w:val="00444E0B"/>
    <w:rsid w:val="005E2B8C"/>
    <w:rsid w:val="00AB3F57"/>
    <w:rsid w:val="00AE75C0"/>
    <w:rsid w:val="00C469A9"/>
    <w:rsid w:val="00E40ADE"/>
    <w:rsid w:val="00F2607E"/>
    <w:rsid w:val="00F60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uiPriority w:val="59"/>
    <w:rsid w:val="002D2311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D2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311"/>
    <w:rPr>
      <w:rFonts w:ascii="Tahoma" w:eastAsia="Calibri" w:hAnsi="Tahoma" w:cs="Tahoma"/>
      <w:sz w:val="16"/>
      <w:szCs w:val="16"/>
    </w:rPr>
  </w:style>
  <w:style w:type="table" w:customStyle="1" w:styleId="211">
    <w:name w:val="Сетка таблицы211"/>
    <w:basedOn w:val="a1"/>
    <w:next w:val="a5"/>
    <w:uiPriority w:val="59"/>
    <w:rsid w:val="00AB3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B3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B3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uiPriority w:val="59"/>
    <w:rsid w:val="002D2311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2D2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311"/>
    <w:rPr>
      <w:rFonts w:ascii="Tahoma" w:eastAsia="Calibri" w:hAnsi="Tahoma" w:cs="Tahoma"/>
      <w:sz w:val="16"/>
      <w:szCs w:val="16"/>
    </w:rPr>
  </w:style>
  <w:style w:type="table" w:customStyle="1" w:styleId="211">
    <w:name w:val="Сетка таблицы211"/>
    <w:basedOn w:val="a1"/>
    <w:next w:val="a5"/>
    <w:uiPriority w:val="59"/>
    <w:rsid w:val="00AB3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B3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B3F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6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7FA09-0BAE-4765-B6B7-6750132B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bait</cp:lastModifiedBy>
  <cp:revision>2</cp:revision>
  <dcterms:created xsi:type="dcterms:W3CDTF">2023-04-28T02:04:00Z</dcterms:created>
  <dcterms:modified xsi:type="dcterms:W3CDTF">2023-04-28T02:04:00Z</dcterms:modified>
</cp:coreProperties>
</file>